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9563" w14:textId="77777777" w:rsidR="00E73301" w:rsidRDefault="00E73301" w:rsidP="00444F17">
      <w:pPr>
        <w:spacing w:after="0" w:line="240" w:lineRule="auto"/>
        <w:rPr>
          <w:rFonts w:ascii="Times New Roman" w:eastAsia="Times New Roman" w:hAnsi="Times New Roman" w:cs="Times New Roman"/>
          <w:b/>
          <w:i/>
          <w:color w:val="FF0000"/>
          <w:sz w:val="96"/>
          <w:szCs w:val="96"/>
        </w:rPr>
      </w:pPr>
    </w:p>
    <w:p w14:paraId="6273DE10" w14:textId="77777777" w:rsidR="00E94EEF" w:rsidRDefault="00E94EEF" w:rsidP="00444F17">
      <w:pPr>
        <w:spacing w:after="0" w:line="240" w:lineRule="auto"/>
        <w:rPr>
          <w:rFonts w:ascii="Times New Roman" w:eastAsia="Times New Roman" w:hAnsi="Times New Roman" w:cs="Times New Roman"/>
          <w:b/>
          <w:i/>
          <w:color w:val="FF0000"/>
          <w:sz w:val="96"/>
          <w:szCs w:val="96"/>
        </w:rPr>
      </w:pPr>
    </w:p>
    <w:p w14:paraId="121B099F" w14:textId="77777777" w:rsidR="00E73301" w:rsidRPr="00E94EEF" w:rsidRDefault="00E73301" w:rsidP="00E94EEF">
      <w:pPr>
        <w:spacing w:after="0" w:line="240" w:lineRule="auto"/>
        <w:jc w:val="center"/>
        <w:rPr>
          <w:rFonts w:ascii="Times New Roman" w:eastAsia="Times New Roman" w:hAnsi="Times New Roman" w:cs="Times New Roman"/>
          <w:b/>
          <w:i/>
          <w:color w:val="365F91" w:themeColor="accent1" w:themeShade="BF"/>
          <w:sz w:val="96"/>
          <w:szCs w:val="96"/>
        </w:rPr>
      </w:pPr>
      <w:r w:rsidRPr="00E94EEF">
        <w:rPr>
          <w:rFonts w:ascii="Times New Roman" w:eastAsia="Times New Roman" w:hAnsi="Times New Roman" w:cs="Times New Roman"/>
          <w:b/>
          <w:i/>
          <w:color w:val="365F91" w:themeColor="accent1" w:themeShade="BF"/>
          <w:sz w:val="96"/>
          <w:szCs w:val="96"/>
        </w:rPr>
        <w:t>CARTA DEI SERVIZI</w:t>
      </w:r>
    </w:p>
    <w:p w14:paraId="324CCB44" w14:textId="77777777" w:rsidR="00E73301" w:rsidRPr="00E94EEF" w:rsidRDefault="00E73301" w:rsidP="00444F17">
      <w:pPr>
        <w:spacing w:after="0" w:line="240" w:lineRule="auto"/>
        <w:jc w:val="center"/>
        <w:rPr>
          <w:rFonts w:ascii="Times New Roman" w:eastAsia="Times New Roman" w:hAnsi="Times New Roman" w:cs="Times New Roman"/>
          <w:b/>
          <w:i/>
          <w:color w:val="365F91" w:themeColor="accent1" w:themeShade="BF"/>
          <w:sz w:val="24"/>
          <w:szCs w:val="24"/>
        </w:rPr>
      </w:pPr>
    </w:p>
    <w:p w14:paraId="471EB383" w14:textId="77777777" w:rsidR="00A57C3E" w:rsidRPr="00E94EEF" w:rsidRDefault="00A57C3E" w:rsidP="00E73301">
      <w:pPr>
        <w:spacing w:after="0" w:line="240" w:lineRule="auto"/>
        <w:jc w:val="center"/>
        <w:rPr>
          <w:rFonts w:ascii="Times New Roman" w:eastAsia="Times New Roman" w:hAnsi="Times New Roman" w:cs="Times New Roman"/>
          <w:i/>
          <w:color w:val="365F91" w:themeColor="accent1" w:themeShade="BF"/>
          <w:sz w:val="24"/>
          <w:szCs w:val="24"/>
        </w:rPr>
      </w:pPr>
    </w:p>
    <w:p w14:paraId="7FD99130" w14:textId="22799A6C" w:rsidR="00A57C3E" w:rsidRDefault="00CC6577" w:rsidP="00A57C3E">
      <w:pPr>
        <w:spacing w:after="0" w:line="240" w:lineRule="auto"/>
        <w:jc w:val="center"/>
        <w:rPr>
          <w:rFonts w:ascii="Times New Roman" w:eastAsia="Times New Roman" w:hAnsi="Times New Roman" w:cs="Times New Roman"/>
          <w:b/>
          <w:i/>
          <w:color w:val="365F91" w:themeColor="accent1" w:themeShade="BF"/>
          <w:sz w:val="24"/>
          <w:szCs w:val="24"/>
        </w:rPr>
      </w:pPr>
      <w:r>
        <w:rPr>
          <w:rFonts w:ascii="Times New Roman" w:eastAsia="Times New Roman" w:hAnsi="Times New Roman" w:cs="Times New Roman"/>
          <w:b/>
          <w:i/>
          <w:color w:val="365F91" w:themeColor="accent1" w:themeShade="BF"/>
          <w:sz w:val="24"/>
          <w:szCs w:val="24"/>
        </w:rPr>
        <w:t>PRECEDENTE</w:t>
      </w:r>
      <w:r w:rsidR="00444F17" w:rsidRPr="00E94EEF">
        <w:rPr>
          <w:rFonts w:ascii="Times New Roman" w:eastAsia="Times New Roman" w:hAnsi="Times New Roman" w:cs="Times New Roman"/>
          <w:b/>
          <w:i/>
          <w:color w:val="365F91" w:themeColor="accent1" w:themeShade="BF"/>
          <w:sz w:val="24"/>
          <w:szCs w:val="24"/>
        </w:rPr>
        <w:t xml:space="preserve"> REVISIONE EFFETTUATA</w:t>
      </w:r>
      <w:r w:rsidR="00A57C3E" w:rsidRPr="00E94EEF">
        <w:rPr>
          <w:rFonts w:ascii="Times New Roman" w:eastAsia="Times New Roman" w:hAnsi="Times New Roman" w:cs="Times New Roman"/>
          <w:b/>
          <w:i/>
          <w:color w:val="365F91" w:themeColor="accent1" w:themeShade="BF"/>
          <w:sz w:val="24"/>
          <w:szCs w:val="24"/>
        </w:rPr>
        <w:t xml:space="preserve"> IN DATA </w:t>
      </w:r>
      <w:r w:rsidR="00095786">
        <w:rPr>
          <w:rFonts w:ascii="Times New Roman" w:eastAsia="Times New Roman" w:hAnsi="Times New Roman" w:cs="Times New Roman"/>
          <w:b/>
          <w:i/>
          <w:color w:val="365F91" w:themeColor="accent1" w:themeShade="BF"/>
          <w:sz w:val="24"/>
          <w:szCs w:val="24"/>
        </w:rPr>
        <w:t>24.07.2019</w:t>
      </w:r>
    </w:p>
    <w:p w14:paraId="4546D7B2" w14:textId="70256196" w:rsidR="00CC6577" w:rsidRPr="00E94EEF" w:rsidRDefault="00CC6577" w:rsidP="00A57C3E">
      <w:pPr>
        <w:spacing w:after="0" w:line="240" w:lineRule="auto"/>
        <w:jc w:val="center"/>
        <w:rPr>
          <w:rFonts w:ascii="Times New Roman" w:eastAsia="Times New Roman" w:hAnsi="Times New Roman" w:cs="Times New Roman"/>
          <w:b/>
          <w:i/>
          <w:color w:val="365F91" w:themeColor="accent1" w:themeShade="BF"/>
          <w:sz w:val="24"/>
          <w:szCs w:val="24"/>
        </w:rPr>
      </w:pPr>
      <w:r>
        <w:rPr>
          <w:rFonts w:ascii="Times New Roman" w:eastAsia="Times New Roman" w:hAnsi="Times New Roman" w:cs="Times New Roman"/>
          <w:b/>
          <w:i/>
          <w:color w:val="365F91" w:themeColor="accent1" w:themeShade="BF"/>
          <w:sz w:val="24"/>
          <w:szCs w:val="24"/>
        </w:rPr>
        <w:t xml:space="preserve">ULTIMA REVISIONE EFFETTUATA IN DATA </w:t>
      </w:r>
      <w:r w:rsidR="0032021F">
        <w:rPr>
          <w:rFonts w:ascii="Times New Roman" w:eastAsia="Times New Roman" w:hAnsi="Times New Roman" w:cs="Times New Roman"/>
          <w:b/>
          <w:i/>
          <w:color w:val="365F91" w:themeColor="accent1" w:themeShade="BF"/>
          <w:sz w:val="24"/>
          <w:szCs w:val="24"/>
        </w:rPr>
        <w:t>16.1</w:t>
      </w:r>
      <w:r w:rsidR="00095786">
        <w:rPr>
          <w:rFonts w:ascii="Times New Roman" w:eastAsia="Times New Roman" w:hAnsi="Times New Roman" w:cs="Times New Roman"/>
          <w:b/>
          <w:i/>
          <w:color w:val="365F91" w:themeColor="accent1" w:themeShade="BF"/>
          <w:sz w:val="24"/>
          <w:szCs w:val="24"/>
        </w:rPr>
        <w:t>1.202</w:t>
      </w:r>
      <w:r w:rsidR="00E27AEC">
        <w:rPr>
          <w:rFonts w:ascii="Times New Roman" w:eastAsia="Times New Roman" w:hAnsi="Times New Roman" w:cs="Times New Roman"/>
          <w:b/>
          <w:i/>
          <w:color w:val="365F91" w:themeColor="accent1" w:themeShade="BF"/>
          <w:sz w:val="24"/>
          <w:szCs w:val="24"/>
        </w:rPr>
        <w:t>1</w:t>
      </w:r>
    </w:p>
    <w:p w14:paraId="58A3CE28" w14:textId="77777777" w:rsidR="00A57C3E" w:rsidRPr="00E94EEF" w:rsidRDefault="00A57C3E" w:rsidP="00E73301">
      <w:pPr>
        <w:spacing w:after="0" w:line="240" w:lineRule="auto"/>
        <w:jc w:val="center"/>
        <w:rPr>
          <w:rFonts w:ascii="Times New Roman" w:eastAsia="Times New Roman" w:hAnsi="Times New Roman" w:cs="Times New Roman"/>
          <w:i/>
          <w:color w:val="365F91" w:themeColor="accent1" w:themeShade="BF"/>
          <w:sz w:val="24"/>
          <w:szCs w:val="24"/>
        </w:rPr>
      </w:pPr>
    </w:p>
    <w:p w14:paraId="3EA815F6" w14:textId="77777777" w:rsidR="00E73301" w:rsidRDefault="00E73301" w:rsidP="00E05FC9"/>
    <w:p w14:paraId="515F48B2" w14:textId="77777777" w:rsidR="00E73301" w:rsidRDefault="00E73301" w:rsidP="00E05FC9"/>
    <w:p w14:paraId="4F74B5B2" w14:textId="77777777" w:rsidR="00E94EEF" w:rsidRDefault="00E94EEF" w:rsidP="00E05F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1418"/>
        <w:gridCol w:w="2693"/>
        <w:gridCol w:w="1849"/>
        <w:gridCol w:w="3045"/>
      </w:tblGrid>
      <w:tr w:rsidR="00CA7BB4" w:rsidRPr="00010670" w14:paraId="1CFEFCB6" w14:textId="77777777" w:rsidTr="00EA098C">
        <w:trPr>
          <w:cantSplit/>
        </w:trPr>
        <w:tc>
          <w:tcPr>
            <w:tcW w:w="9778" w:type="dxa"/>
            <w:gridSpan w:val="5"/>
          </w:tcPr>
          <w:p w14:paraId="4F842EAA" w14:textId="77777777" w:rsidR="00CA7BB4" w:rsidRPr="00010670" w:rsidRDefault="00CA7BB4" w:rsidP="00CA7BB4">
            <w:pPr>
              <w:spacing w:line="240" w:lineRule="auto"/>
              <w:jc w:val="center"/>
              <w:rPr>
                <w:rFonts w:ascii="Times New Roman" w:hAnsi="Times New Roman" w:cs="Times New Roman"/>
                <w:sz w:val="20"/>
                <w:szCs w:val="20"/>
              </w:rPr>
            </w:pPr>
            <w:r w:rsidRPr="00010670">
              <w:rPr>
                <w:rFonts w:ascii="Times New Roman" w:hAnsi="Times New Roman" w:cs="Times New Roman"/>
                <w:sz w:val="20"/>
                <w:szCs w:val="20"/>
              </w:rPr>
              <w:t>matrice di revisione</w:t>
            </w:r>
          </w:p>
        </w:tc>
      </w:tr>
      <w:tr w:rsidR="00CA7BB4" w:rsidRPr="00010670" w14:paraId="60A5E7B6" w14:textId="77777777" w:rsidTr="00EA098C">
        <w:trPr>
          <w:cantSplit/>
        </w:trPr>
        <w:tc>
          <w:tcPr>
            <w:tcW w:w="773" w:type="dxa"/>
          </w:tcPr>
          <w:p w14:paraId="7D319A7F" w14:textId="77777777" w:rsidR="00CA7BB4" w:rsidRPr="00010670" w:rsidRDefault="00CA7BB4" w:rsidP="00CA7BB4">
            <w:pPr>
              <w:spacing w:line="240" w:lineRule="auto"/>
              <w:rPr>
                <w:rFonts w:ascii="Times New Roman" w:hAnsi="Times New Roman" w:cs="Times New Roman"/>
                <w:sz w:val="20"/>
                <w:szCs w:val="20"/>
              </w:rPr>
            </w:pPr>
            <w:r w:rsidRPr="00010670">
              <w:rPr>
                <w:rFonts w:ascii="Times New Roman" w:hAnsi="Times New Roman" w:cs="Times New Roman"/>
                <w:sz w:val="20"/>
                <w:szCs w:val="20"/>
              </w:rPr>
              <w:t>Rev.</w:t>
            </w:r>
          </w:p>
        </w:tc>
        <w:tc>
          <w:tcPr>
            <w:tcW w:w="1418" w:type="dxa"/>
          </w:tcPr>
          <w:p w14:paraId="7300E5CE" w14:textId="77777777" w:rsidR="00CA7BB4" w:rsidRPr="00010670" w:rsidRDefault="00CA7BB4" w:rsidP="00CA7BB4">
            <w:pPr>
              <w:spacing w:line="240" w:lineRule="auto"/>
              <w:rPr>
                <w:rFonts w:ascii="Times New Roman" w:hAnsi="Times New Roman" w:cs="Times New Roman"/>
                <w:sz w:val="20"/>
                <w:szCs w:val="20"/>
              </w:rPr>
            </w:pPr>
            <w:r w:rsidRPr="00010670">
              <w:rPr>
                <w:rFonts w:ascii="Times New Roman" w:hAnsi="Times New Roman" w:cs="Times New Roman"/>
                <w:sz w:val="20"/>
                <w:szCs w:val="20"/>
              </w:rPr>
              <w:t>Data</w:t>
            </w:r>
          </w:p>
        </w:tc>
        <w:tc>
          <w:tcPr>
            <w:tcW w:w="2693" w:type="dxa"/>
          </w:tcPr>
          <w:p w14:paraId="047D10CB" w14:textId="77777777" w:rsidR="00CA7BB4" w:rsidRPr="00010670" w:rsidRDefault="00CA7BB4" w:rsidP="00CA7BB4">
            <w:pPr>
              <w:spacing w:line="240" w:lineRule="auto"/>
              <w:rPr>
                <w:rFonts w:ascii="Times New Roman" w:hAnsi="Times New Roman" w:cs="Times New Roman"/>
                <w:sz w:val="20"/>
                <w:szCs w:val="20"/>
              </w:rPr>
            </w:pPr>
            <w:r w:rsidRPr="00010670">
              <w:rPr>
                <w:rFonts w:ascii="Times New Roman" w:hAnsi="Times New Roman" w:cs="Times New Roman"/>
                <w:sz w:val="20"/>
                <w:szCs w:val="20"/>
              </w:rPr>
              <w:t>Oggetto</w:t>
            </w:r>
          </w:p>
        </w:tc>
        <w:tc>
          <w:tcPr>
            <w:tcW w:w="1849" w:type="dxa"/>
          </w:tcPr>
          <w:p w14:paraId="4CF9E016" w14:textId="77777777" w:rsidR="00CA7BB4" w:rsidRPr="00010670" w:rsidRDefault="00CA7BB4" w:rsidP="00CA7BB4">
            <w:pPr>
              <w:spacing w:line="240" w:lineRule="auto"/>
              <w:jc w:val="center"/>
              <w:rPr>
                <w:rFonts w:ascii="Times New Roman" w:hAnsi="Times New Roman" w:cs="Times New Roman"/>
                <w:sz w:val="20"/>
                <w:szCs w:val="20"/>
              </w:rPr>
            </w:pPr>
            <w:r w:rsidRPr="00010670">
              <w:rPr>
                <w:rFonts w:ascii="Times New Roman" w:hAnsi="Times New Roman" w:cs="Times New Roman"/>
                <w:sz w:val="20"/>
                <w:szCs w:val="20"/>
              </w:rPr>
              <w:t>Redatto</w:t>
            </w:r>
          </w:p>
        </w:tc>
        <w:tc>
          <w:tcPr>
            <w:tcW w:w="3045" w:type="dxa"/>
          </w:tcPr>
          <w:p w14:paraId="29168981" w14:textId="77777777" w:rsidR="00CA7BB4" w:rsidRPr="00010670" w:rsidRDefault="00CA7BB4" w:rsidP="00CA7BB4">
            <w:pPr>
              <w:spacing w:line="240" w:lineRule="auto"/>
              <w:jc w:val="center"/>
              <w:rPr>
                <w:rFonts w:ascii="Times New Roman" w:hAnsi="Times New Roman" w:cs="Times New Roman"/>
                <w:sz w:val="20"/>
                <w:szCs w:val="20"/>
              </w:rPr>
            </w:pPr>
            <w:r w:rsidRPr="00010670">
              <w:rPr>
                <w:rFonts w:ascii="Times New Roman" w:hAnsi="Times New Roman" w:cs="Times New Roman"/>
                <w:sz w:val="20"/>
                <w:szCs w:val="20"/>
              </w:rPr>
              <w:t>Verificato e Approvato</w:t>
            </w:r>
          </w:p>
        </w:tc>
      </w:tr>
      <w:tr w:rsidR="00CA7BB4" w:rsidRPr="00010670" w14:paraId="41F5A37A" w14:textId="77777777" w:rsidTr="00CA7BB4">
        <w:trPr>
          <w:cantSplit/>
          <w:trHeight w:val="417"/>
        </w:trPr>
        <w:tc>
          <w:tcPr>
            <w:tcW w:w="773" w:type="dxa"/>
          </w:tcPr>
          <w:p w14:paraId="57B726C1" w14:textId="77849648" w:rsidR="00CA7BB4" w:rsidRPr="00010670" w:rsidRDefault="008E692A" w:rsidP="00CA7BB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418" w:type="dxa"/>
          </w:tcPr>
          <w:p w14:paraId="28569AB3" w14:textId="687FCF47" w:rsidR="00CA7BB4" w:rsidRPr="00010670" w:rsidRDefault="008E692A" w:rsidP="00CA7BB4">
            <w:pPr>
              <w:spacing w:line="240" w:lineRule="auto"/>
              <w:jc w:val="center"/>
              <w:rPr>
                <w:rFonts w:ascii="Times New Roman" w:hAnsi="Times New Roman" w:cs="Times New Roman"/>
                <w:sz w:val="20"/>
                <w:szCs w:val="20"/>
              </w:rPr>
            </w:pPr>
            <w:r>
              <w:rPr>
                <w:rFonts w:ascii="Times New Roman" w:hAnsi="Times New Roman" w:cs="Times New Roman"/>
                <w:sz w:val="20"/>
                <w:szCs w:val="20"/>
              </w:rPr>
              <w:t>02/07</w:t>
            </w:r>
            <w:r w:rsidR="004C35A2">
              <w:rPr>
                <w:rFonts w:ascii="Times New Roman" w:hAnsi="Times New Roman" w:cs="Times New Roman"/>
                <w:sz w:val="20"/>
                <w:szCs w:val="20"/>
              </w:rPr>
              <w:t>/2025</w:t>
            </w:r>
          </w:p>
        </w:tc>
        <w:tc>
          <w:tcPr>
            <w:tcW w:w="2693" w:type="dxa"/>
          </w:tcPr>
          <w:p w14:paraId="1D797DAD" w14:textId="5775F142" w:rsidR="00CA7BB4" w:rsidRPr="00010670" w:rsidRDefault="004C35A2" w:rsidP="00CA7BB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006135E7">
              <w:rPr>
                <w:rFonts w:ascii="Times New Roman" w:hAnsi="Times New Roman" w:cs="Times New Roman"/>
                <w:sz w:val="20"/>
                <w:szCs w:val="20"/>
              </w:rPr>
              <w:t xml:space="preserve"> </w:t>
            </w:r>
            <w:r w:rsidR="00CA7BB4" w:rsidRPr="00010670">
              <w:rPr>
                <w:rFonts w:ascii="Times New Roman" w:hAnsi="Times New Roman" w:cs="Times New Roman"/>
                <w:sz w:val="20"/>
                <w:szCs w:val="20"/>
              </w:rPr>
              <w:t>emissione</w:t>
            </w:r>
          </w:p>
        </w:tc>
        <w:tc>
          <w:tcPr>
            <w:tcW w:w="1849" w:type="dxa"/>
          </w:tcPr>
          <w:p w14:paraId="58D7159C" w14:textId="77777777" w:rsidR="00CA7BB4" w:rsidRPr="00010670" w:rsidRDefault="00CA7BB4" w:rsidP="00CA7BB4">
            <w:pPr>
              <w:spacing w:line="240" w:lineRule="auto"/>
              <w:jc w:val="center"/>
              <w:rPr>
                <w:rFonts w:ascii="Times New Roman" w:hAnsi="Times New Roman" w:cs="Times New Roman"/>
                <w:sz w:val="20"/>
                <w:szCs w:val="20"/>
              </w:rPr>
            </w:pPr>
            <w:r w:rsidRPr="00010670">
              <w:rPr>
                <w:rFonts w:ascii="Times New Roman" w:hAnsi="Times New Roman" w:cs="Times New Roman"/>
                <w:sz w:val="20"/>
                <w:szCs w:val="20"/>
              </w:rPr>
              <w:t>RQ</w:t>
            </w:r>
          </w:p>
        </w:tc>
        <w:tc>
          <w:tcPr>
            <w:tcW w:w="3045" w:type="dxa"/>
          </w:tcPr>
          <w:p w14:paraId="1195FC1D" w14:textId="078D48FB" w:rsidR="00CA7BB4" w:rsidRPr="00010670" w:rsidRDefault="00CA7BB4" w:rsidP="00CA7BB4">
            <w:pPr>
              <w:spacing w:line="240" w:lineRule="auto"/>
              <w:jc w:val="center"/>
              <w:rPr>
                <w:rFonts w:ascii="Times New Roman" w:hAnsi="Times New Roman" w:cs="Times New Roman"/>
                <w:sz w:val="20"/>
                <w:szCs w:val="20"/>
              </w:rPr>
            </w:pPr>
            <w:r>
              <w:rPr>
                <w:rFonts w:ascii="Times New Roman" w:hAnsi="Times New Roman" w:cs="Times New Roman"/>
                <w:sz w:val="20"/>
                <w:szCs w:val="20"/>
              </w:rPr>
              <w:t>AU</w:t>
            </w:r>
          </w:p>
        </w:tc>
      </w:tr>
    </w:tbl>
    <w:p w14:paraId="4B6B501F" w14:textId="77777777" w:rsidR="00E94EEF" w:rsidRDefault="00E94EEF" w:rsidP="00E05FC9"/>
    <w:p w14:paraId="6EED82A9" w14:textId="77777777" w:rsidR="00444F17" w:rsidRDefault="00444F17" w:rsidP="00E05FC9"/>
    <w:p w14:paraId="28BA7F96" w14:textId="77777777" w:rsidR="00E73301" w:rsidRDefault="00E73301" w:rsidP="00E05FC9">
      <w:pPr>
        <w:rPr>
          <w:rFonts w:ascii="Times New Roman" w:hAnsi="Times New Roman" w:cs="Times New Roman"/>
        </w:rPr>
      </w:pPr>
    </w:p>
    <w:p w14:paraId="37BC768E" w14:textId="77777777" w:rsidR="00DA39C3" w:rsidRDefault="00DA39C3" w:rsidP="00E05FC9">
      <w:pPr>
        <w:rPr>
          <w:rFonts w:ascii="Times New Roman" w:hAnsi="Times New Roman" w:cs="Times New Roman"/>
        </w:rPr>
      </w:pPr>
    </w:p>
    <w:p w14:paraId="74E4E845" w14:textId="77777777" w:rsidR="00DA39C3" w:rsidRDefault="00DA39C3" w:rsidP="00E05FC9">
      <w:pPr>
        <w:rPr>
          <w:rFonts w:ascii="Times New Roman" w:hAnsi="Times New Roman" w:cs="Times New Roman"/>
        </w:rPr>
      </w:pPr>
    </w:p>
    <w:p w14:paraId="47F9B1C3" w14:textId="77777777" w:rsidR="00DA39C3" w:rsidRDefault="00DA39C3" w:rsidP="00E05FC9">
      <w:pPr>
        <w:rPr>
          <w:rFonts w:ascii="Times New Roman" w:hAnsi="Times New Roman" w:cs="Times New Roman"/>
        </w:rPr>
      </w:pPr>
    </w:p>
    <w:p w14:paraId="22784083" w14:textId="77777777" w:rsidR="00DA39C3" w:rsidRDefault="00DA39C3" w:rsidP="00E05FC9">
      <w:pPr>
        <w:rPr>
          <w:rFonts w:ascii="Times New Roman" w:hAnsi="Times New Roman" w:cs="Times New Roman"/>
        </w:rPr>
      </w:pPr>
    </w:p>
    <w:p w14:paraId="5F0FE58E" w14:textId="77777777" w:rsidR="00DA39C3" w:rsidRDefault="00DA39C3" w:rsidP="00E05FC9">
      <w:pPr>
        <w:rPr>
          <w:rFonts w:ascii="Times New Roman" w:hAnsi="Times New Roman" w:cs="Times New Roman"/>
        </w:rPr>
      </w:pPr>
    </w:p>
    <w:p w14:paraId="444516A1" w14:textId="77777777" w:rsidR="00DA39C3" w:rsidRDefault="00DA39C3" w:rsidP="00E05FC9">
      <w:pPr>
        <w:rPr>
          <w:rFonts w:ascii="Times New Roman" w:hAnsi="Times New Roman" w:cs="Times New Roman"/>
        </w:rPr>
      </w:pPr>
    </w:p>
    <w:p w14:paraId="7951897F" w14:textId="77777777" w:rsidR="00DA39C3" w:rsidRDefault="00DA39C3" w:rsidP="00E05FC9">
      <w:pPr>
        <w:rPr>
          <w:rFonts w:ascii="Times New Roman" w:hAnsi="Times New Roman" w:cs="Times New Roman"/>
        </w:rPr>
      </w:pPr>
    </w:p>
    <w:p w14:paraId="5F7E26B7" w14:textId="77777777" w:rsidR="00DA39C3" w:rsidRDefault="00DA39C3" w:rsidP="00E05FC9">
      <w:pPr>
        <w:rPr>
          <w:rFonts w:ascii="Times New Roman" w:hAnsi="Times New Roman" w:cs="Times New Roman"/>
        </w:rPr>
      </w:pPr>
    </w:p>
    <w:p w14:paraId="6BA82365" w14:textId="77777777" w:rsidR="00DA39C3" w:rsidRDefault="00DA39C3" w:rsidP="00E05FC9">
      <w:pPr>
        <w:rPr>
          <w:rFonts w:ascii="Times New Roman" w:hAnsi="Times New Roman" w:cs="Times New Roman"/>
        </w:rPr>
      </w:pPr>
    </w:p>
    <w:p w14:paraId="6573AD5A" w14:textId="77777777" w:rsidR="00DA39C3" w:rsidRDefault="00DA39C3" w:rsidP="00E05FC9">
      <w:pPr>
        <w:rPr>
          <w:rFonts w:ascii="Times New Roman" w:hAnsi="Times New Roman" w:cs="Times New Roman"/>
        </w:rPr>
      </w:pPr>
    </w:p>
    <w:p w14:paraId="7E728765" w14:textId="77777777" w:rsidR="00DA39C3" w:rsidRDefault="00DA39C3" w:rsidP="00E05FC9">
      <w:pPr>
        <w:rPr>
          <w:rFonts w:ascii="Times New Roman" w:hAnsi="Times New Roman" w:cs="Times New Roman"/>
        </w:rPr>
      </w:pPr>
    </w:p>
    <w:p w14:paraId="2EE2692F" w14:textId="77777777" w:rsidR="00DA39C3" w:rsidRPr="00806725" w:rsidRDefault="00DA39C3" w:rsidP="00E05FC9">
      <w:pPr>
        <w:rPr>
          <w:rFonts w:ascii="Times New Roman" w:hAnsi="Times New Roman" w:cs="Times New Roman"/>
        </w:rPr>
      </w:pPr>
    </w:p>
    <w:sdt>
      <w:sdtPr>
        <w:rPr>
          <w:rFonts w:asciiTheme="minorHAnsi" w:eastAsiaTheme="minorEastAsia" w:hAnsiTheme="minorHAnsi" w:cstheme="minorBidi"/>
          <w:b w:val="0"/>
          <w:bCs w:val="0"/>
          <w:color w:val="auto"/>
          <w:sz w:val="22"/>
          <w:szCs w:val="22"/>
        </w:rPr>
        <w:id w:val="2026056278"/>
        <w:docPartObj>
          <w:docPartGallery w:val="Table of Contents"/>
          <w:docPartUnique/>
        </w:docPartObj>
      </w:sdtPr>
      <w:sdtEndPr>
        <w:rPr>
          <w:noProof/>
        </w:rPr>
      </w:sdtEndPr>
      <w:sdtContent>
        <w:p w14:paraId="5856C274" w14:textId="1C3FCC4B" w:rsidR="00C50D41" w:rsidRPr="00FD3709" w:rsidRDefault="00C50D41" w:rsidP="00FD3709">
          <w:pPr>
            <w:pStyle w:val="Titolosommario"/>
            <w:spacing w:line="360" w:lineRule="auto"/>
            <w:rPr>
              <w:rFonts w:ascii="Times New Roman" w:hAnsi="Times New Roman" w:cs="Times New Roman"/>
            </w:rPr>
          </w:pPr>
          <w:r>
            <w:t>Sommario</w:t>
          </w:r>
        </w:p>
        <w:p w14:paraId="2E5077B3" w14:textId="78D4B878" w:rsidR="00095786" w:rsidRDefault="00C50D41">
          <w:pPr>
            <w:pStyle w:val="Sommario1"/>
            <w:rPr>
              <w:b w:val="0"/>
              <w:bCs w:val="0"/>
              <w:noProof/>
              <w:sz w:val="22"/>
              <w:szCs w:val="22"/>
            </w:rPr>
          </w:pPr>
          <w:r w:rsidRPr="00FD3709">
            <w:rPr>
              <w:rFonts w:ascii="Times New Roman" w:hAnsi="Times New Roman" w:cs="Times New Roman"/>
            </w:rPr>
            <w:fldChar w:fldCharType="begin"/>
          </w:r>
          <w:r w:rsidRPr="00FD3709">
            <w:rPr>
              <w:rFonts w:ascii="Times New Roman" w:hAnsi="Times New Roman" w:cs="Times New Roman"/>
            </w:rPr>
            <w:instrText>TOC \o "1-3" \h \z \u</w:instrText>
          </w:r>
          <w:r w:rsidRPr="00FD3709">
            <w:rPr>
              <w:rFonts w:ascii="Times New Roman" w:hAnsi="Times New Roman" w:cs="Times New Roman"/>
            </w:rPr>
            <w:fldChar w:fldCharType="separate"/>
          </w:r>
          <w:hyperlink w:anchor="_Toc30064171" w:history="1">
            <w:r w:rsidR="00095786" w:rsidRPr="005C7CE1">
              <w:rPr>
                <w:rStyle w:val="Collegamentoipertestuale"/>
                <w:rFonts w:ascii="Times New Roman" w:hAnsi="Times New Roman" w:cs="Times New Roman"/>
                <w:noProof/>
              </w:rPr>
              <w:t>INTRODUZIONE</w:t>
            </w:r>
            <w:r w:rsidR="00095786">
              <w:rPr>
                <w:noProof/>
                <w:webHidden/>
              </w:rPr>
              <w:tab/>
            </w:r>
            <w:r w:rsidR="00095786">
              <w:rPr>
                <w:noProof/>
                <w:webHidden/>
              </w:rPr>
              <w:fldChar w:fldCharType="begin"/>
            </w:r>
            <w:r w:rsidR="00095786">
              <w:rPr>
                <w:noProof/>
                <w:webHidden/>
              </w:rPr>
              <w:instrText xml:space="preserve"> PAGEREF _Toc30064171 \h </w:instrText>
            </w:r>
            <w:r w:rsidR="00095786">
              <w:rPr>
                <w:noProof/>
                <w:webHidden/>
              </w:rPr>
            </w:r>
            <w:r w:rsidR="00095786">
              <w:rPr>
                <w:noProof/>
                <w:webHidden/>
              </w:rPr>
              <w:fldChar w:fldCharType="separate"/>
            </w:r>
            <w:r w:rsidR="00AF6867">
              <w:rPr>
                <w:noProof/>
                <w:webHidden/>
              </w:rPr>
              <w:t>3</w:t>
            </w:r>
            <w:r w:rsidR="00095786">
              <w:rPr>
                <w:noProof/>
                <w:webHidden/>
              </w:rPr>
              <w:fldChar w:fldCharType="end"/>
            </w:r>
          </w:hyperlink>
        </w:p>
        <w:p w14:paraId="600CDA27" w14:textId="7393F284" w:rsidR="00095786" w:rsidRDefault="00095786">
          <w:pPr>
            <w:pStyle w:val="Sommario1"/>
            <w:rPr>
              <w:b w:val="0"/>
              <w:bCs w:val="0"/>
              <w:noProof/>
              <w:sz w:val="22"/>
              <w:szCs w:val="22"/>
            </w:rPr>
          </w:pPr>
          <w:hyperlink w:anchor="_Toc30064172" w:history="1">
            <w:r w:rsidRPr="005C7CE1">
              <w:rPr>
                <w:rStyle w:val="Collegamentoipertestuale"/>
                <w:rFonts w:ascii="Times New Roman" w:hAnsi="Times New Roman" w:cs="Times New Roman"/>
                <w:noProof/>
              </w:rPr>
              <w:t>CAP. 1 VALORI DELL’ORGANIZZAZIONE</w:t>
            </w:r>
            <w:r>
              <w:rPr>
                <w:noProof/>
                <w:webHidden/>
              </w:rPr>
              <w:tab/>
            </w:r>
            <w:r>
              <w:rPr>
                <w:noProof/>
                <w:webHidden/>
              </w:rPr>
              <w:fldChar w:fldCharType="begin"/>
            </w:r>
            <w:r>
              <w:rPr>
                <w:noProof/>
                <w:webHidden/>
              </w:rPr>
              <w:instrText xml:space="preserve"> PAGEREF _Toc30064172 \h </w:instrText>
            </w:r>
            <w:r>
              <w:rPr>
                <w:noProof/>
                <w:webHidden/>
              </w:rPr>
            </w:r>
            <w:r>
              <w:rPr>
                <w:noProof/>
                <w:webHidden/>
              </w:rPr>
              <w:fldChar w:fldCharType="separate"/>
            </w:r>
            <w:r w:rsidR="00AF6867">
              <w:rPr>
                <w:noProof/>
                <w:webHidden/>
              </w:rPr>
              <w:t>4</w:t>
            </w:r>
            <w:r>
              <w:rPr>
                <w:noProof/>
                <w:webHidden/>
              </w:rPr>
              <w:fldChar w:fldCharType="end"/>
            </w:r>
          </w:hyperlink>
        </w:p>
        <w:p w14:paraId="6819F8FC" w14:textId="5A75DA97" w:rsidR="00095786" w:rsidRDefault="00095786">
          <w:pPr>
            <w:pStyle w:val="Sommario1"/>
            <w:rPr>
              <w:b w:val="0"/>
              <w:bCs w:val="0"/>
              <w:noProof/>
              <w:sz w:val="22"/>
              <w:szCs w:val="22"/>
            </w:rPr>
          </w:pPr>
          <w:hyperlink w:anchor="_Toc30064173" w:history="1">
            <w:r w:rsidRPr="005C7CE1">
              <w:rPr>
                <w:rStyle w:val="Collegamentoipertestuale"/>
                <w:rFonts w:ascii="Times New Roman" w:hAnsi="Times New Roman" w:cs="Times New Roman"/>
                <w:noProof/>
              </w:rPr>
              <w:t>CAP.2 MISSION E VISION</w:t>
            </w:r>
            <w:r>
              <w:rPr>
                <w:noProof/>
                <w:webHidden/>
              </w:rPr>
              <w:tab/>
            </w:r>
            <w:r>
              <w:rPr>
                <w:noProof/>
                <w:webHidden/>
              </w:rPr>
              <w:fldChar w:fldCharType="begin"/>
            </w:r>
            <w:r>
              <w:rPr>
                <w:noProof/>
                <w:webHidden/>
              </w:rPr>
              <w:instrText xml:space="preserve"> PAGEREF _Toc30064173 \h </w:instrText>
            </w:r>
            <w:r>
              <w:rPr>
                <w:noProof/>
                <w:webHidden/>
              </w:rPr>
            </w:r>
            <w:r>
              <w:rPr>
                <w:noProof/>
                <w:webHidden/>
              </w:rPr>
              <w:fldChar w:fldCharType="separate"/>
            </w:r>
            <w:r w:rsidR="00AF6867">
              <w:rPr>
                <w:noProof/>
                <w:webHidden/>
              </w:rPr>
              <w:t>5</w:t>
            </w:r>
            <w:r>
              <w:rPr>
                <w:noProof/>
                <w:webHidden/>
              </w:rPr>
              <w:fldChar w:fldCharType="end"/>
            </w:r>
          </w:hyperlink>
        </w:p>
        <w:p w14:paraId="4771CE30" w14:textId="6B6A05C5" w:rsidR="00095786" w:rsidRDefault="00095786">
          <w:pPr>
            <w:pStyle w:val="Sommario1"/>
            <w:rPr>
              <w:b w:val="0"/>
              <w:bCs w:val="0"/>
              <w:noProof/>
              <w:sz w:val="22"/>
              <w:szCs w:val="22"/>
            </w:rPr>
          </w:pPr>
          <w:hyperlink w:anchor="_Toc30064174" w:history="1">
            <w:r w:rsidRPr="005C7CE1">
              <w:rPr>
                <w:rStyle w:val="Collegamentoipertestuale"/>
                <w:rFonts w:ascii="Times New Roman" w:hAnsi="Times New Roman" w:cs="Times New Roman"/>
                <w:noProof/>
              </w:rPr>
              <w:t>CAP. 3 DIRITTI ED INFORMAZIONE DEL PAZIENTE E DEI FAMILIARI</w:t>
            </w:r>
            <w:r>
              <w:rPr>
                <w:noProof/>
                <w:webHidden/>
              </w:rPr>
              <w:tab/>
            </w:r>
            <w:r>
              <w:rPr>
                <w:noProof/>
                <w:webHidden/>
              </w:rPr>
              <w:fldChar w:fldCharType="begin"/>
            </w:r>
            <w:r>
              <w:rPr>
                <w:noProof/>
                <w:webHidden/>
              </w:rPr>
              <w:instrText xml:space="preserve"> PAGEREF _Toc30064174 \h </w:instrText>
            </w:r>
            <w:r>
              <w:rPr>
                <w:noProof/>
                <w:webHidden/>
              </w:rPr>
            </w:r>
            <w:r>
              <w:rPr>
                <w:noProof/>
                <w:webHidden/>
              </w:rPr>
              <w:fldChar w:fldCharType="separate"/>
            </w:r>
            <w:r w:rsidR="00AF6867">
              <w:rPr>
                <w:noProof/>
                <w:webHidden/>
              </w:rPr>
              <w:t>6</w:t>
            </w:r>
            <w:r>
              <w:rPr>
                <w:noProof/>
                <w:webHidden/>
              </w:rPr>
              <w:fldChar w:fldCharType="end"/>
            </w:r>
          </w:hyperlink>
        </w:p>
        <w:p w14:paraId="73FFDDD4" w14:textId="1FC55B44" w:rsidR="00095786" w:rsidRDefault="00095786">
          <w:pPr>
            <w:pStyle w:val="Sommario1"/>
            <w:rPr>
              <w:b w:val="0"/>
              <w:bCs w:val="0"/>
              <w:noProof/>
              <w:sz w:val="22"/>
              <w:szCs w:val="22"/>
            </w:rPr>
          </w:pPr>
          <w:hyperlink w:anchor="_Toc30064175" w:history="1">
            <w:r w:rsidRPr="005C7CE1">
              <w:rPr>
                <w:rStyle w:val="Collegamentoipertestuale"/>
                <w:rFonts w:ascii="Times New Roman" w:hAnsi="Times New Roman" w:cs="Times New Roman"/>
                <w:noProof/>
              </w:rPr>
              <w:t>CAP. 4 POLITICHE E GOVERNO DELL’ORGANIZZAZIONE</w:t>
            </w:r>
            <w:r>
              <w:rPr>
                <w:noProof/>
                <w:webHidden/>
              </w:rPr>
              <w:tab/>
            </w:r>
            <w:r>
              <w:rPr>
                <w:noProof/>
                <w:webHidden/>
              </w:rPr>
              <w:fldChar w:fldCharType="begin"/>
            </w:r>
            <w:r>
              <w:rPr>
                <w:noProof/>
                <w:webHidden/>
              </w:rPr>
              <w:instrText xml:space="preserve"> PAGEREF _Toc30064175 \h </w:instrText>
            </w:r>
            <w:r>
              <w:rPr>
                <w:noProof/>
                <w:webHidden/>
              </w:rPr>
            </w:r>
            <w:r>
              <w:rPr>
                <w:noProof/>
                <w:webHidden/>
              </w:rPr>
              <w:fldChar w:fldCharType="separate"/>
            </w:r>
            <w:r w:rsidR="00AF6867">
              <w:rPr>
                <w:noProof/>
                <w:webHidden/>
              </w:rPr>
              <w:t>8</w:t>
            </w:r>
            <w:r>
              <w:rPr>
                <w:noProof/>
                <w:webHidden/>
              </w:rPr>
              <w:fldChar w:fldCharType="end"/>
            </w:r>
          </w:hyperlink>
        </w:p>
        <w:p w14:paraId="39EDF86A" w14:textId="6403D602" w:rsidR="00095786" w:rsidRDefault="00095786">
          <w:pPr>
            <w:pStyle w:val="Sommario1"/>
            <w:rPr>
              <w:b w:val="0"/>
              <w:bCs w:val="0"/>
              <w:noProof/>
              <w:sz w:val="22"/>
              <w:szCs w:val="22"/>
            </w:rPr>
          </w:pPr>
          <w:hyperlink w:anchor="_Toc30064176" w:history="1">
            <w:r w:rsidRPr="005C7CE1">
              <w:rPr>
                <w:rStyle w:val="Collegamentoipertestuale"/>
                <w:rFonts w:ascii="Times New Roman" w:hAnsi="Times New Roman" w:cs="Times New Roman"/>
                <w:noProof/>
              </w:rPr>
              <w:t>CAP. 5 PRESA IN CARICO DEL PAZIENTE</w:t>
            </w:r>
            <w:r>
              <w:rPr>
                <w:noProof/>
                <w:webHidden/>
              </w:rPr>
              <w:tab/>
            </w:r>
            <w:r>
              <w:rPr>
                <w:noProof/>
                <w:webHidden/>
              </w:rPr>
              <w:fldChar w:fldCharType="begin"/>
            </w:r>
            <w:r>
              <w:rPr>
                <w:noProof/>
                <w:webHidden/>
              </w:rPr>
              <w:instrText xml:space="preserve"> PAGEREF _Toc30064176 \h </w:instrText>
            </w:r>
            <w:r>
              <w:rPr>
                <w:noProof/>
                <w:webHidden/>
              </w:rPr>
            </w:r>
            <w:r>
              <w:rPr>
                <w:noProof/>
                <w:webHidden/>
              </w:rPr>
              <w:fldChar w:fldCharType="separate"/>
            </w:r>
            <w:r w:rsidR="00AF6867">
              <w:rPr>
                <w:noProof/>
                <w:webHidden/>
              </w:rPr>
              <w:t>18</w:t>
            </w:r>
            <w:r>
              <w:rPr>
                <w:noProof/>
                <w:webHidden/>
              </w:rPr>
              <w:fldChar w:fldCharType="end"/>
            </w:r>
          </w:hyperlink>
        </w:p>
        <w:p w14:paraId="795FD1A5" w14:textId="6D8AA6ED" w:rsidR="00095786" w:rsidRDefault="00095786">
          <w:pPr>
            <w:pStyle w:val="Sommario1"/>
            <w:rPr>
              <w:b w:val="0"/>
              <w:bCs w:val="0"/>
              <w:noProof/>
              <w:sz w:val="22"/>
              <w:szCs w:val="22"/>
            </w:rPr>
          </w:pPr>
          <w:hyperlink w:anchor="_Toc30064177" w:history="1">
            <w:r w:rsidRPr="005C7CE1">
              <w:rPr>
                <w:rStyle w:val="Collegamentoipertestuale"/>
                <w:rFonts w:ascii="Times New Roman" w:hAnsi="Times New Roman" w:cs="Times New Roman"/>
                <w:noProof/>
              </w:rPr>
              <w:t>CAP. 6 LA DIMISSIONE</w:t>
            </w:r>
            <w:r>
              <w:rPr>
                <w:noProof/>
                <w:webHidden/>
              </w:rPr>
              <w:tab/>
            </w:r>
            <w:r>
              <w:rPr>
                <w:noProof/>
                <w:webHidden/>
              </w:rPr>
              <w:fldChar w:fldCharType="begin"/>
            </w:r>
            <w:r>
              <w:rPr>
                <w:noProof/>
                <w:webHidden/>
              </w:rPr>
              <w:instrText xml:space="preserve"> PAGEREF _Toc30064177 \h </w:instrText>
            </w:r>
            <w:r>
              <w:rPr>
                <w:noProof/>
                <w:webHidden/>
              </w:rPr>
            </w:r>
            <w:r>
              <w:rPr>
                <w:noProof/>
                <w:webHidden/>
              </w:rPr>
              <w:fldChar w:fldCharType="separate"/>
            </w:r>
            <w:r w:rsidR="00AF6867">
              <w:rPr>
                <w:noProof/>
                <w:webHidden/>
              </w:rPr>
              <w:t>21</w:t>
            </w:r>
            <w:r>
              <w:rPr>
                <w:noProof/>
                <w:webHidden/>
              </w:rPr>
              <w:fldChar w:fldCharType="end"/>
            </w:r>
          </w:hyperlink>
        </w:p>
        <w:p w14:paraId="6BFAB0A8" w14:textId="63AA2B76" w:rsidR="00095786" w:rsidRDefault="00095786">
          <w:pPr>
            <w:pStyle w:val="Sommario1"/>
            <w:rPr>
              <w:b w:val="0"/>
              <w:bCs w:val="0"/>
              <w:noProof/>
              <w:sz w:val="22"/>
              <w:szCs w:val="22"/>
            </w:rPr>
          </w:pPr>
          <w:hyperlink w:anchor="_Toc30064178" w:history="1">
            <w:r w:rsidRPr="005C7CE1">
              <w:rPr>
                <w:rStyle w:val="Collegamentoipertestuale"/>
                <w:rFonts w:ascii="Times New Roman" w:hAnsi="Times New Roman" w:cs="Times New Roman"/>
                <w:noProof/>
              </w:rPr>
              <w:t>CAP. 7 GESTIONE DELLE RISORSE UMANE</w:t>
            </w:r>
            <w:r>
              <w:rPr>
                <w:noProof/>
                <w:webHidden/>
              </w:rPr>
              <w:tab/>
            </w:r>
            <w:r>
              <w:rPr>
                <w:noProof/>
                <w:webHidden/>
              </w:rPr>
              <w:fldChar w:fldCharType="begin"/>
            </w:r>
            <w:r>
              <w:rPr>
                <w:noProof/>
                <w:webHidden/>
              </w:rPr>
              <w:instrText xml:space="preserve"> PAGEREF _Toc30064178 \h </w:instrText>
            </w:r>
            <w:r>
              <w:rPr>
                <w:noProof/>
                <w:webHidden/>
              </w:rPr>
            </w:r>
            <w:r>
              <w:rPr>
                <w:noProof/>
                <w:webHidden/>
              </w:rPr>
              <w:fldChar w:fldCharType="separate"/>
            </w:r>
            <w:r w:rsidR="00AF6867">
              <w:rPr>
                <w:noProof/>
                <w:webHidden/>
              </w:rPr>
              <w:t>25</w:t>
            </w:r>
            <w:r>
              <w:rPr>
                <w:noProof/>
                <w:webHidden/>
              </w:rPr>
              <w:fldChar w:fldCharType="end"/>
            </w:r>
          </w:hyperlink>
        </w:p>
        <w:p w14:paraId="0B5817D8" w14:textId="7878F201" w:rsidR="00095786" w:rsidRDefault="00095786">
          <w:pPr>
            <w:pStyle w:val="Sommario1"/>
            <w:rPr>
              <w:b w:val="0"/>
              <w:bCs w:val="0"/>
              <w:noProof/>
              <w:sz w:val="22"/>
              <w:szCs w:val="22"/>
            </w:rPr>
          </w:pPr>
          <w:hyperlink w:anchor="_Toc30064179" w:history="1">
            <w:r w:rsidRPr="005C7CE1">
              <w:rPr>
                <w:rStyle w:val="Collegamentoipertestuale"/>
                <w:rFonts w:ascii="Times New Roman" w:hAnsi="Times New Roman" w:cs="Times New Roman"/>
                <w:noProof/>
              </w:rPr>
              <w:t>CAP. 8 GESTIONE DELLE RISORSE TECNOLOGICHE E STRUMENTALI</w:t>
            </w:r>
            <w:r>
              <w:rPr>
                <w:noProof/>
                <w:webHidden/>
              </w:rPr>
              <w:tab/>
            </w:r>
            <w:r>
              <w:rPr>
                <w:noProof/>
                <w:webHidden/>
              </w:rPr>
              <w:fldChar w:fldCharType="begin"/>
            </w:r>
            <w:r>
              <w:rPr>
                <w:noProof/>
                <w:webHidden/>
              </w:rPr>
              <w:instrText xml:space="preserve"> PAGEREF _Toc30064179 \h </w:instrText>
            </w:r>
            <w:r>
              <w:rPr>
                <w:noProof/>
                <w:webHidden/>
              </w:rPr>
            </w:r>
            <w:r>
              <w:rPr>
                <w:noProof/>
                <w:webHidden/>
              </w:rPr>
              <w:fldChar w:fldCharType="separate"/>
            </w:r>
            <w:r w:rsidR="00AF6867">
              <w:rPr>
                <w:noProof/>
                <w:webHidden/>
              </w:rPr>
              <w:t>25</w:t>
            </w:r>
            <w:r>
              <w:rPr>
                <w:noProof/>
                <w:webHidden/>
              </w:rPr>
              <w:fldChar w:fldCharType="end"/>
            </w:r>
          </w:hyperlink>
        </w:p>
        <w:p w14:paraId="4D9761DB" w14:textId="50C32CB8" w:rsidR="00095786" w:rsidRDefault="00095786">
          <w:pPr>
            <w:pStyle w:val="Sommario1"/>
            <w:rPr>
              <w:b w:val="0"/>
              <w:bCs w:val="0"/>
              <w:noProof/>
              <w:sz w:val="22"/>
              <w:szCs w:val="22"/>
            </w:rPr>
          </w:pPr>
          <w:hyperlink w:anchor="_Toc30064180" w:history="1">
            <w:r w:rsidRPr="005C7CE1">
              <w:rPr>
                <w:rStyle w:val="Collegamentoipertestuale"/>
                <w:noProof/>
              </w:rPr>
              <w:t xml:space="preserve">CAP. 9 </w:t>
            </w:r>
            <w:r w:rsidRPr="005C7CE1">
              <w:rPr>
                <w:rStyle w:val="Collegamentoipertestuale"/>
                <w:rFonts w:ascii="Times New Roman" w:hAnsi="Times New Roman" w:cs="Times New Roman"/>
                <w:noProof/>
              </w:rPr>
              <w:t>COMUNICAZIONE E GESTIONE DELLE INFORMAZIONI</w:t>
            </w:r>
            <w:r>
              <w:rPr>
                <w:noProof/>
                <w:webHidden/>
              </w:rPr>
              <w:tab/>
            </w:r>
            <w:r>
              <w:rPr>
                <w:noProof/>
                <w:webHidden/>
              </w:rPr>
              <w:fldChar w:fldCharType="begin"/>
            </w:r>
            <w:r>
              <w:rPr>
                <w:noProof/>
                <w:webHidden/>
              </w:rPr>
              <w:instrText xml:space="preserve"> PAGEREF _Toc30064180 \h </w:instrText>
            </w:r>
            <w:r>
              <w:rPr>
                <w:noProof/>
                <w:webHidden/>
              </w:rPr>
            </w:r>
            <w:r>
              <w:rPr>
                <w:noProof/>
                <w:webHidden/>
              </w:rPr>
              <w:fldChar w:fldCharType="separate"/>
            </w:r>
            <w:r w:rsidR="00AF6867">
              <w:rPr>
                <w:noProof/>
                <w:webHidden/>
              </w:rPr>
              <w:t>26</w:t>
            </w:r>
            <w:r>
              <w:rPr>
                <w:noProof/>
                <w:webHidden/>
              </w:rPr>
              <w:fldChar w:fldCharType="end"/>
            </w:r>
          </w:hyperlink>
        </w:p>
        <w:p w14:paraId="4391E4BA" w14:textId="4BE5C6C6" w:rsidR="00095786" w:rsidRDefault="00095786">
          <w:pPr>
            <w:pStyle w:val="Sommario1"/>
            <w:rPr>
              <w:b w:val="0"/>
              <w:bCs w:val="0"/>
              <w:noProof/>
              <w:sz w:val="22"/>
              <w:szCs w:val="22"/>
            </w:rPr>
          </w:pPr>
          <w:hyperlink w:anchor="_Toc30064181" w:history="1">
            <w:r w:rsidRPr="005C7CE1">
              <w:rPr>
                <w:rStyle w:val="Collegamentoipertestuale"/>
                <w:rFonts w:ascii="Times New Roman" w:hAnsi="Times New Roman" w:cs="Times New Roman"/>
                <w:noProof/>
              </w:rPr>
              <w:t>CAP. 10 GESTIONE E MIGLIORAMENTO DELLA QUALITA’</w:t>
            </w:r>
            <w:r>
              <w:rPr>
                <w:noProof/>
                <w:webHidden/>
              </w:rPr>
              <w:tab/>
            </w:r>
            <w:r>
              <w:rPr>
                <w:noProof/>
                <w:webHidden/>
              </w:rPr>
              <w:fldChar w:fldCharType="begin"/>
            </w:r>
            <w:r>
              <w:rPr>
                <w:noProof/>
                <w:webHidden/>
              </w:rPr>
              <w:instrText xml:space="preserve"> PAGEREF _Toc30064181 \h </w:instrText>
            </w:r>
            <w:r>
              <w:rPr>
                <w:noProof/>
                <w:webHidden/>
              </w:rPr>
            </w:r>
            <w:r>
              <w:rPr>
                <w:noProof/>
                <w:webHidden/>
              </w:rPr>
              <w:fldChar w:fldCharType="separate"/>
            </w:r>
            <w:r w:rsidR="00AF6867">
              <w:rPr>
                <w:noProof/>
                <w:webHidden/>
              </w:rPr>
              <w:t>27</w:t>
            </w:r>
            <w:r>
              <w:rPr>
                <w:noProof/>
                <w:webHidden/>
              </w:rPr>
              <w:fldChar w:fldCharType="end"/>
            </w:r>
          </w:hyperlink>
        </w:p>
        <w:p w14:paraId="4F008910" w14:textId="3F24B067" w:rsidR="00095786" w:rsidRDefault="00095786">
          <w:pPr>
            <w:pStyle w:val="Sommario1"/>
            <w:rPr>
              <w:b w:val="0"/>
              <w:bCs w:val="0"/>
              <w:noProof/>
              <w:sz w:val="22"/>
              <w:szCs w:val="22"/>
            </w:rPr>
          </w:pPr>
          <w:hyperlink w:anchor="_Toc30064182" w:history="1">
            <w:r w:rsidRPr="005C7CE1">
              <w:rPr>
                <w:rStyle w:val="Collegamentoipertestuale"/>
                <w:rFonts w:ascii="Times New Roman" w:hAnsi="Times New Roman" w:cs="Times New Roman"/>
                <w:noProof/>
              </w:rPr>
              <w:t>CAP.11 ATTIVITÁ E RISULTATI</w:t>
            </w:r>
            <w:r>
              <w:rPr>
                <w:noProof/>
                <w:webHidden/>
              </w:rPr>
              <w:tab/>
            </w:r>
            <w:r>
              <w:rPr>
                <w:noProof/>
                <w:webHidden/>
              </w:rPr>
              <w:fldChar w:fldCharType="begin"/>
            </w:r>
            <w:r>
              <w:rPr>
                <w:noProof/>
                <w:webHidden/>
              </w:rPr>
              <w:instrText xml:space="preserve"> PAGEREF _Toc30064182 \h </w:instrText>
            </w:r>
            <w:r>
              <w:rPr>
                <w:noProof/>
                <w:webHidden/>
              </w:rPr>
            </w:r>
            <w:r>
              <w:rPr>
                <w:noProof/>
                <w:webHidden/>
              </w:rPr>
              <w:fldChar w:fldCharType="separate"/>
            </w:r>
            <w:r w:rsidR="00AF6867">
              <w:rPr>
                <w:noProof/>
                <w:webHidden/>
              </w:rPr>
              <w:t>29</w:t>
            </w:r>
            <w:r>
              <w:rPr>
                <w:noProof/>
                <w:webHidden/>
              </w:rPr>
              <w:fldChar w:fldCharType="end"/>
            </w:r>
          </w:hyperlink>
        </w:p>
        <w:p w14:paraId="136ECC89" w14:textId="62970E51" w:rsidR="00C50D41" w:rsidRDefault="00C50D41" w:rsidP="00FD3709">
          <w:pPr>
            <w:spacing w:line="360" w:lineRule="auto"/>
          </w:pPr>
          <w:r w:rsidRPr="00FD3709">
            <w:rPr>
              <w:rFonts w:ascii="Times New Roman" w:hAnsi="Times New Roman" w:cs="Times New Roman"/>
              <w:b/>
              <w:bCs/>
              <w:noProof/>
            </w:rPr>
            <w:fldChar w:fldCharType="end"/>
          </w:r>
        </w:p>
      </w:sdtContent>
    </w:sdt>
    <w:p w14:paraId="1E69A2B6" w14:textId="77777777" w:rsidR="00D76A6B" w:rsidRPr="00806725" w:rsidRDefault="00D76A6B" w:rsidP="00444F17">
      <w:pPr>
        <w:jc w:val="center"/>
        <w:rPr>
          <w:rFonts w:ascii="Times New Roman" w:hAnsi="Times New Roman" w:cs="Times New Roman"/>
          <w:color w:val="000000"/>
        </w:rPr>
      </w:pPr>
    </w:p>
    <w:p w14:paraId="5593D5C4" w14:textId="77777777" w:rsidR="00D76A6B" w:rsidRPr="00806725" w:rsidRDefault="00D76A6B" w:rsidP="00444F17">
      <w:pPr>
        <w:jc w:val="center"/>
        <w:rPr>
          <w:rFonts w:ascii="Times New Roman" w:hAnsi="Times New Roman" w:cs="Times New Roman"/>
          <w:color w:val="000000"/>
        </w:rPr>
      </w:pPr>
    </w:p>
    <w:p w14:paraId="237C9C24" w14:textId="77777777" w:rsidR="00D76A6B" w:rsidRDefault="00D76A6B" w:rsidP="00444F17">
      <w:pPr>
        <w:jc w:val="center"/>
        <w:rPr>
          <w:rFonts w:ascii="Times New Roman" w:hAnsi="Times New Roman" w:cs="Times New Roman"/>
          <w:color w:val="000000"/>
        </w:rPr>
      </w:pPr>
    </w:p>
    <w:p w14:paraId="76A183C8" w14:textId="77777777" w:rsidR="00C50D41" w:rsidRDefault="00C50D41" w:rsidP="00444F17">
      <w:pPr>
        <w:jc w:val="center"/>
        <w:rPr>
          <w:rFonts w:ascii="Times New Roman" w:hAnsi="Times New Roman" w:cs="Times New Roman"/>
          <w:color w:val="000000"/>
        </w:rPr>
      </w:pPr>
    </w:p>
    <w:p w14:paraId="2D497BEE" w14:textId="77777777" w:rsidR="00C50D41" w:rsidRDefault="00C50D41" w:rsidP="00444F17">
      <w:pPr>
        <w:jc w:val="center"/>
        <w:rPr>
          <w:rFonts w:ascii="Times New Roman" w:hAnsi="Times New Roman" w:cs="Times New Roman"/>
          <w:color w:val="000000"/>
        </w:rPr>
      </w:pPr>
    </w:p>
    <w:p w14:paraId="4094B0CE" w14:textId="77777777" w:rsidR="004C1A53" w:rsidRDefault="004C1A53" w:rsidP="00FD3709">
      <w:pPr>
        <w:rPr>
          <w:rFonts w:ascii="Times New Roman" w:hAnsi="Times New Roman" w:cs="Times New Roman"/>
          <w:color w:val="000000"/>
        </w:rPr>
        <w:sectPr w:rsidR="004C1A53" w:rsidSect="00683A0A">
          <w:headerReference w:type="default" r:id="rId8"/>
          <w:footerReference w:type="default" r:id="rId9"/>
          <w:pgSz w:w="11906" w:h="16838"/>
          <w:pgMar w:top="1417" w:right="1134" w:bottom="1134" w:left="1134" w:header="708" w:footer="67" w:gutter="0"/>
          <w:cols w:space="708"/>
          <w:docGrid w:linePitch="360"/>
        </w:sectPr>
      </w:pPr>
    </w:p>
    <w:p w14:paraId="144FFEDB" w14:textId="3E9A4D4F" w:rsidR="00C50D41" w:rsidRPr="00806725" w:rsidRDefault="00C50D41" w:rsidP="00FD3709">
      <w:pPr>
        <w:rPr>
          <w:rFonts w:ascii="Times New Roman" w:hAnsi="Times New Roman" w:cs="Times New Roman"/>
          <w:color w:val="000000"/>
        </w:rPr>
      </w:pPr>
    </w:p>
    <w:p w14:paraId="654C3372" w14:textId="77777777" w:rsidR="00444F17" w:rsidRDefault="00E73301" w:rsidP="00806725">
      <w:pPr>
        <w:pStyle w:val="Titolo1"/>
        <w:rPr>
          <w:rFonts w:ascii="Times New Roman" w:hAnsi="Times New Roman" w:cs="Times New Roman"/>
          <w:color w:val="000000"/>
          <w:sz w:val="24"/>
          <w:szCs w:val="24"/>
        </w:rPr>
      </w:pPr>
      <w:bookmarkStart w:id="0" w:name="_Toc30064171"/>
      <w:r w:rsidRPr="004C1A53">
        <w:rPr>
          <w:rFonts w:ascii="Times New Roman" w:hAnsi="Times New Roman" w:cs="Times New Roman"/>
          <w:color w:val="000000"/>
          <w:sz w:val="24"/>
          <w:szCs w:val="24"/>
        </w:rPr>
        <w:t>INTRODUZIONE</w:t>
      </w:r>
      <w:bookmarkEnd w:id="0"/>
    </w:p>
    <w:p w14:paraId="22AB7949" w14:textId="77777777" w:rsidR="004C1A53" w:rsidRPr="004C1A53" w:rsidRDefault="004C1A53" w:rsidP="004C1A53"/>
    <w:p w14:paraId="06319836" w14:textId="4697D4A0" w:rsidR="005D53D7" w:rsidRPr="000A58AA" w:rsidRDefault="005D53D7" w:rsidP="000A58AA">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Carta dei Servizi è un documento redatt</w:t>
      </w:r>
      <w:r w:rsidR="001A7265">
        <w:rPr>
          <w:rFonts w:ascii="Times New Roman" w:hAnsi="Times New Roman" w:cs="Times New Roman"/>
          <w:color w:val="000000"/>
          <w:sz w:val="24"/>
          <w:szCs w:val="24"/>
        </w:rPr>
        <w:t>o congiuntamente dalla Direzione</w:t>
      </w:r>
      <w:r w:rsidRPr="004C1A53">
        <w:rPr>
          <w:rFonts w:ascii="Times New Roman" w:hAnsi="Times New Roman" w:cs="Times New Roman"/>
          <w:color w:val="000000"/>
          <w:sz w:val="24"/>
          <w:szCs w:val="24"/>
        </w:rPr>
        <w:t xml:space="preserve"> Amministrativa</w:t>
      </w:r>
      <w:r w:rsidR="001A7265">
        <w:rPr>
          <w:rFonts w:ascii="Times New Roman" w:hAnsi="Times New Roman" w:cs="Times New Roman"/>
          <w:color w:val="000000"/>
          <w:sz w:val="24"/>
          <w:szCs w:val="24"/>
        </w:rPr>
        <w:t xml:space="preserve"> e dalla Direzione </w:t>
      </w:r>
      <w:r w:rsidRPr="004C1A53">
        <w:rPr>
          <w:rFonts w:ascii="Times New Roman" w:hAnsi="Times New Roman" w:cs="Times New Roman"/>
          <w:color w:val="000000"/>
          <w:sz w:val="24"/>
          <w:szCs w:val="24"/>
        </w:rPr>
        <w:t>S</w:t>
      </w:r>
      <w:r w:rsidR="001A7265">
        <w:rPr>
          <w:rFonts w:ascii="Times New Roman" w:hAnsi="Times New Roman" w:cs="Times New Roman"/>
          <w:color w:val="000000"/>
          <w:sz w:val="24"/>
          <w:szCs w:val="24"/>
        </w:rPr>
        <w:t>anitaria</w:t>
      </w:r>
      <w:r w:rsidRPr="004C1A53">
        <w:rPr>
          <w:rFonts w:ascii="Times New Roman" w:hAnsi="Times New Roman" w:cs="Times New Roman"/>
          <w:color w:val="000000"/>
          <w:sz w:val="24"/>
          <w:szCs w:val="24"/>
        </w:rPr>
        <w:t>, al fine di descrivere i Servizi of</w:t>
      </w:r>
      <w:r w:rsidR="001A7265">
        <w:rPr>
          <w:rFonts w:ascii="Times New Roman" w:hAnsi="Times New Roman" w:cs="Times New Roman"/>
          <w:color w:val="000000"/>
          <w:sz w:val="24"/>
          <w:szCs w:val="24"/>
        </w:rPr>
        <w:t xml:space="preserve">ferti dalla nostra società e le </w:t>
      </w:r>
      <w:r w:rsidRPr="004C1A53">
        <w:rPr>
          <w:rFonts w:ascii="Times New Roman" w:hAnsi="Times New Roman" w:cs="Times New Roman"/>
          <w:color w:val="000000"/>
          <w:sz w:val="24"/>
          <w:szCs w:val="24"/>
        </w:rPr>
        <w:t>politiche adottate dall’organizzazione. Tutti gli impegni nei confronti dei nostri utenti sono dichiarati in questa Carta dei Servizi, predisposta secondo quanto stabilito dal DPCM 19 maggio 1995 ed in coerenza con le indicazioni contenute nelle linee-guida per la predisposizione degli atti aziendali della Regione.</w:t>
      </w:r>
    </w:p>
    <w:p w14:paraId="661D29C8" w14:textId="4A81145B" w:rsidR="005D53D7" w:rsidRPr="004C1A53" w:rsidRDefault="005D53D7" w:rsidP="00CB762A">
      <w:pPr>
        <w:autoSpaceDE w:val="0"/>
        <w:autoSpaceDN w:val="0"/>
        <w:adjustRightInd w:val="0"/>
        <w:spacing w:line="360" w:lineRule="auto"/>
        <w:jc w:val="both"/>
        <w:rPr>
          <w:rFonts w:ascii="Times New Roman" w:hAnsi="Times New Roman" w:cs="Times New Roman"/>
          <w:b/>
          <w:bCs/>
          <w:color w:val="000000"/>
          <w:sz w:val="24"/>
          <w:szCs w:val="24"/>
        </w:rPr>
      </w:pPr>
      <w:r w:rsidRPr="004C1A53">
        <w:rPr>
          <w:rFonts w:ascii="Times New Roman" w:hAnsi="Times New Roman" w:cs="Times New Roman"/>
          <w:b/>
          <w:bCs/>
          <w:color w:val="000000"/>
          <w:sz w:val="24"/>
          <w:szCs w:val="24"/>
        </w:rPr>
        <w:t>Perché</w:t>
      </w:r>
      <w:r w:rsidR="00CB762A" w:rsidRPr="004C1A53">
        <w:rPr>
          <w:rFonts w:ascii="Times New Roman" w:hAnsi="Times New Roman" w:cs="Times New Roman"/>
          <w:b/>
          <w:bCs/>
          <w:color w:val="000000"/>
          <w:sz w:val="24"/>
          <w:szCs w:val="24"/>
        </w:rPr>
        <w:t xml:space="preserve">: </w:t>
      </w:r>
      <w:r w:rsidRPr="004C1A53">
        <w:rPr>
          <w:rFonts w:ascii="Times New Roman" w:hAnsi="Times New Roman" w:cs="Times New Roman"/>
          <w:color w:val="000000"/>
          <w:sz w:val="24"/>
          <w:szCs w:val="24"/>
        </w:rPr>
        <w:t xml:space="preserve">Con la pubblicazione e la diffusione della Carta dei Servizi, </w:t>
      </w:r>
      <w:r w:rsidR="00EA098C">
        <w:rPr>
          <w:rFonts w:ascii="Times New Roman" w:hAnsi="Times New Roman" w:cs="Times New Roman"/>
          <w:color w:val="000000"/>
          <w:sz w:val="24"/>
          <w:szCs w:val="24"/>
        </w:rPr>
        <w:t xml:space="preserve">Villa Elisa </w:t>
      </w:r>
      <w:r w:rsidRPr="004C1A53">
        <w:rPr>
          <w:rFonts w:ascii="Times New Roman" w:hAnsi="Times New Roman" w:cs="Times New Roman"/>
          <w:color w:val="000000"/>
          <w:sz w:val="24"/>
          <w:szCs w:val="24"/>
        </w:rPr>
        <w:t>intende offrire ai propri Utenti, attraverso un documento elaborato in maniera semplice e leggibile, tutte le informazioni sulla gestione e l’organizzazione dei servizi offerti.</w:t>
      </w:r>
    </w:p>
    <w:p w14:paraId="4D76CB4F" w14:textId="18543070" w:rsidR="005D53D7" w:rsidRPr="004C1A53" w:rsidRDefault="005D53D7" w:rsidP="00CB762A">
      <w:pPr>
        <w:autoSpaceDE w:val="0"/>
        <w:autoSpaceDN w:val="0"/>
        <w:adjustRightInd w:val="0"/>
        <w:spacing w:line="360" w:lineRule="auto"/>
        <w:jc w:val="both"/>
        <w:rPr>
          <w:rFonts w:ascii="Times New Roman" w:hAnsi="Times New Roman" w:cs="Times New Roman"/>
          <w:b/>
          <w:bCs/>
          <w:color w:val="000000"/>
          <w:sz w:val="24"/>
          <w:szCs w:val="24"/>
        </w:rPr>
      </w:pPr>
      <w:r w:rsidRPr="004C1A53">
        <w:rPr>
          <w:rFonts w:ascii="Times New Roman" w:hAnsi="Times New Roman" w:cs="Times New Roman"/>
          <w:b/>
          <w:bCs/>
          <w:color w:val="000000"/>
          <w:sz w:val="24"/>
          <w:szCs w:val="24"/>
        </w:rPr>
        <w:t>Cos’è</w:t>
      </w:r>
      <w:r w:rsidR="00CB762A" w:rsidRPr="004C1A53">
        <w:rPr>
          <w:rFonts w:ascii="Times New Roman" w:hAnsi="Times New Roman" w:cs="Times New Roman"/>
          <w:b/>
          <w:bCs/>
          <w:color w:val="000000"/>
          <w:sz w:val="24"/>
          <w:szCs w:val="24"/>
        </w:rPr>
        <w:t xml:space="preserve">: </w:t>
      </w:r>
      <w:r w:rsidRPr="004C1A53">
        <w:rPr>
          <w:rFonts w:ascii="Times New Roman" w:hAnsi="Times New Roman" w:cs="Times New Roman"/>
          <w:color w:val="000000"/>
          <w:sz w:val="24"/>
          <w:szCs w:val="24"/>
        </w:rPr>
        <w:t xml:space="preserve">È uno strumento con il quale, </w:t>
      </w:r>
      <w:r w:rsidR="00EA098C">
        <w:rPr>
          <w:rFonts w:ascii="Times New Roman" w:hAnsi="Times New Roman" w:cs="Times New Roman"/>
          <w:color w:val="000000"/>
          <w:sz w:val="24"/>
          <w:szCs w:val="24"/>
        </w:rPr>
        <w:t>Villa Elisa</w:t>
      </w:r>
      <w:r w:rsidRPr="004C1A53">
        <w:rPr>
          <w:rFonts w:ascii="Times New Roman" w:hAnsi="Times New Roman" w:cs="Times New Roman"/>
          <w:color w:val="000000"/>
          <w:sz w:val="24"/>
          <w:szCs w:val="24"/>
        </w:rPr>
        <w:t>, s’impegna ad informare gli Utenti, con adeguato dettaglio, circa le prestazioni offerte e i relativi modi d’erogazione; quindi fornire loro gli elementi necessari per una valutazione preventiva dei requisiti e standard richiesti e per una verifica della qualità del servizio erogato.</w:t>
      </w:r>
    </w:p>
    <w:p w14:paraId="7A7DA847" w14:textId="0AAFFFBB" w:rsidR="005D53D7" w:rsidRPr="004C1A53" w:rsidRDefault="005D53D7" w:rsidP="00CB762A">
      <w:pPr>
        <w:autoSpaceDE w:val="0"/>
        <w:autoSpaceDN w:val="0"/>
        <w:adjustRightInd w:val="0"/>
        <w:spacing w:line="360" w:lineRule="auto"/>
        <w:jc w:val="both"/>
        <w:rPr>
          <w:rFonts w:ascii="Times New Roman" w:hAnsi="Times New Roman" w:cs="Times New Roman"/>
          <w:b/>
          <w:bCs/>
          <w:color w:val="000000"/>
          <w:sz w:val="24"/>
          <w:szCs w:val="24"/>
        </w:rPr>
      </w:pPr>
      <w:r w:rsidRPr="004C1A53">
        <w:rPr>
          <w:rFonts w:ascii="Times New Roman" w:hAnsi="Times New Roman" w:cs="Times New Roman"/>
          <w:b/>
          <w:bCs/>
          <w:color w:val="000000"/>
          <w:sz w:val="24"/>
          <w:szCs w:val="24"/>
        </w:rPr>
        <w:t>A Chi è rivolta</w:t>
      </w:r>
      <w:r w:rsidR="00CB762A" w:rsidRPr="004C1A53">
        <w:rPr>
          <w:rFonts w:ascii="Times New Roman" w:hAnsi="Times New Roman" w:cs="Times New Roman"/>
          <w:b/>
          <w:bCs/>
          <w:color w:val="000000"/>
          <w:sz w:val="24"/>
          <w:szCs w:val="24"/>
        </w:rPr>
        <w:t xml:space="preserve">: </w:t>
      </w:r>
      <w:r w:rsidRPr="004C1A53">
        <w:rPr>
          <w:rFonts w:ascii="Times New Roman" w:hAnsi="Times New Roman" w:cs="Times New Roman"/>
          <w:color w:val="000000"/>
          <w:sz w:val="24"/>
          <w:szCs w:val="24"/>
        </w:rPr>
        <w:t>Ai cittadini poiché Utenti diretti dei servizi, agli Enti gestori pubblici o privati in quanto</w:t>
      </w:r>
      <w:r w:rsidR="00CB762A" w:rsidRPr="004C1A53">
        <w:rPr>
          <w:rFonts w:ascii="Times New Roman" w:hAnsi="Times New Roman" w:cs="Times New Roman"/>
          <w:b/>
          <w:bCs/>
          <w:color w:val="000000"/>
          <w:sz w:val="24"/>
          <w:szCs w:val="24"/>
        </w:rPr>
        <w:t xml:space="preserve"> </w:t>
      </w:r>
      <w:r w:rsidRPr="004C1A53">
        <w:rPr>
          <w:rFonts w:ascii="Times New Roman" w:hAnsi="Times New Roman" w:cs="Times New Roman"/>
          <w:color w:val="000000"/>
          <w:sz w:val="24"/>
          <w:szCs w:val="24"/>
        </w:rPr>
        <w:t>Committenti e/o parte attiva nella realizzazione dei progetti individuali.</w:t>
      </w:r>
    </w:p>
    <w:p w14:paraId="3F334161" w14:textId="57203B3D" w:rsidR="005D53D7" w:rsidRPr="004C1A53" w:rsidRDefault="005D53D7" w:rsidP="00CB762A">
      <w:pPr>
        <w:autoSpaceDE w:val="0"/>
        <w:autoSpaceDN w:val="0"/>
        <w:adjustRightInd w:val="0"/>
        <w:spacing w:line="360" w:lineRule="auto"/>
        <w:jc w:val="both"/>
        <w:rPr>
          <w:rFonts w:ascii="Times New Roman" w:hAnsi="Times New Roman" w:cs="Times New Roman"/>
          <w:b/>
          <w:bCs/>
          <w:color w:val="000000"/>
          <w:sz w:val="24"/>
          <w:szCs w:val="24"/>
        </w:rPr>
      </w:pPr>
      <w:r w:rsidRPr="004C1A53">
        <w:rPr>
          <w:rFonts w:ascii="Times New Roman" w:hAnsi="Times New Roman" w:cs="Times New Roman"/>
          <w:b/>
          <w:bCs/>
          <w:color w:val="000000"/>
          <w:sz w:val="24"/>
          <w:szCs w:val="24"/>
        </w:rPr>
        <w:t>Come nasce</w:t>
      </w:r>
      <w:r w:rsidR="00CB762A" w:rsidRPr="004C1A53">
        <w:rPr>
          <w:rFonts w:ascii="Times New Roman" w:hAnsi="Times New Roman" w:cs="Times New Roman"/>
          <w:b/>
          <w:bCs/>
          <w:color w:val="000000"/>
          <w:sz w:val="24"/>
          <w:szCs w:val="24"/>
        </w:rPr>
        <w:t xml:space="preserve">: </w:t>
      </w:r>
      <w:r w:rsidRPr="004C1A53">
        <w:rPr>
          <w:rFonts w:ascii="Times New Roman" w:hAnsi="Times New Roman" w:cs="Times New Roman"/>
          <w:color w:val="000000"/>
          <w:sz w:val="24"/>
          <w:szCs w:val="24"/>
        </w:rPr>
        <w:t>La Carta dei Servizi nasce in ottemperanza alla Direttiva del Presidente del Consiglio dei Ministri 27/01/94 come forma di tutela degli Utenti del Servizio, che possono valutare i vari aspetti del servizio offerto ed il rispetto degli impegni di miglioramento dichiarati dall’Ente.</w:t>
      </w:r>
    </w:p>
    <w:p w14:paraId="0A6D6AEB" w14:textId="77777777" w:rsidR="004C1A53" w:rsidRDefault="004C1A53" w:rsidP="005D53D7">
      <w:pPr>
        <w:autoSpaceDE w:val="0"/>
        <w:autoSpaceDN w:val="0"/>
        <w:adjustRightInd w:val="0"/>
        <w:jc w:val="both"/>
        <w:rPr>
          <w:b/>
          <w:bCs/>
          <w:color w:val="000000"/>
          <w:sz w:val="24"/>
          <w:szCs w:val="24"/>
        </w:rPr>
        <w:sectPr w:rsidR="004C1A53" w:rsidSect="00683A0A">
          <w:pgSz w:w="11906" w:h="16838"/>
          <w:pgMar w:top="1417" w:right="1134" w:bottom="1134" w:left="1134" w:header="708" w:footer="67" w:gutter="0"/>
          <w:cols w:space="708"/>
          <w:docGrid w:linePitch="360"/>
        </w:sectPr>
      </w:pPr>
    </w:p>
    <w:p w14:paraId="1137381E" w14:textId="65690EE6" w:rsidR="00CB762A" w:rsidRPr="004C1A53" w:rsidRDefault="00CB762A" w:rsidP="005D53D7">
      <w:pPr>
        <w:autoSpaceDE w:val="0"/>
        <w:autoSpaceDN w:val="0"/>
        <w:adjustRightInd w:val="0"/>
        <w:jc w:val="both"/>
        <w:rPr>
          <w:b/>
          <w:bCs/>
          <w:color w:val="000000"/>
          <w:sz w:val="24"/>
          <w:szCs w:val="24"/>
        </w:rPr>
      </w:pPr>
    </w:p>
    <w:p w14:paraId="0A8D7791" w14:textId="2993C528" w:rsidR="00CB762A" w:rsidRDefault="00806725" w:rsidP="000A58AA">
      <w:pPr>
        <w:pStyle w:val="Titolo1"/>
        <w:rPr>
          <w:rFonts w:ascii="Times New Roman" w:hAnsi="Times New Roman" w:cs="Times New Roman"/>
          <w:color w:val="000000"/>
          <w:sz w:val="24"/>
          <w:szCs w:val="24"/>
        </w:rPr>
      </w:pPr>
      <w:bookmarkStart w:id="1" w:name="_Toc30064172"/>
      <w:r w:rsidRPr="004C1A53">
        <w:rPr>
          <w:rFonts w:ascii="Times New Roman" w:hAnsi="Times New Roman" w:cs="Times New Roman"/>
          <w:color w:val="000000"/>
          <w:sz w:val="24"/>
          <w:szCs w:val="24"/>
        </w:rPr>
        <w:t xml:space="preserve">CAP. 1 </w:t>
      </w:r>
      <w:r w:rsidR="007B381D">
        <w:rPr>
          <w:rFonts w:ascii="Times New Roman" w:hAnsi="Times New Roman" w:cs="Times New Roman"/>
          <w:color w:val="000000"/>
          <w:sz w:val="24"/>
          <w:szCs w:val="24"/>
        </w:rPr>
        <w:t>VALORI DELL’ORGANIZZAZIONE</w:t>
      </w:r>
      <w:bookmarkEnd w:id="1"/>
      <w:r w:rsidR="005D53D7" w:rsidRPr="004C1A53">
        <w:rPr>
          <w:rFonts w:ascii="Times New Roman" w:hAnsi="Times New Roman" w:cs="Times New Roman"/>
          <w:color w:val="000000"/>
          <w:sz w:val="24"/>
          <w:szCs w:val="24"/>
        </w:rPr>
        <w:t xml:space="preserve"> </w:t>
      </w:r>
    </w:p>
    <w:p w14:paraId="71E7C60C" w14:textId="77777777" w:rsidR="000A58AA" w:rsidRPr="000A58AA" w:rsidRDefault="000A58AA" w:rsidP="000A58AA"/>
    <w:p w14:paraId="1FD30CB5" w14:textId="77777777" w:rsidR="005D53D7" w:rsidRPr="004C1A53" w:rsidRDefault="005D53D7" w:rsidP="00CB762A">
      <w:pPr>
        <w:autoSpaceDE w:val="0"/>
        <w:autoSpaceDN w:val="0"/>
        <w:adjustRightInd w:val="0"/>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 xml:space="preserve">La Carta dei Servizi è uno strumento indispensabile per costruire e sostenere il rapporto con i cittadini o con gli organismi committenti, ispirandosi ai principi condivisi ed imprescindibili quali l’uguaglianza, l’imparzialità, la continuità, il diritto di scelta, la partecipazione. </w:t>
      </w:r>
    </w:p>
    <w:p w14:paraId="7E9B2FFA" w14:textId="41C10883" w:rsidR="005D53D7" w:rsidRPr="004C1A53" w:rsidRDefault="005D53D7" w:rsidP="00CB762A">
      <w:pPr>
        <w:autoSpaceDE w:val="0"/>
        <w:autoSpaceDN w:val="0"/>
        <w:adjustRightInd w:val="0"/>
        <w:spacing w:line="360" w:lineRule="auto"/>
        <w:jc w:val="both"/>
        <w:rPr>
          <w:rFonts w:ascii="Times New Roman" w:hAnsi="Times New Roman" w:cs="Times New Roman"/>
          <w:color w:val="000000"/>
          <w:sz w:val="24"/>
          <w:szCs w:val="24"/>
        </w:rPr>
      </w:pPr>
      <w:r w:rsidRPr="004C1A53">
        <w:rPr>
          <w:rFonts w:ascii="Times New Roman" w:hAnsi="Times New Roman" w:cs="Times New Roman"/>
          <w:b/>
          <w:color w:val="000000"/>
          <w:sz w:val="24"/>
          <w:szCs w:val="24"/>
        </w:rPr>
        <w:t>Uguaglianza:</w:t>
      </w:r>
      <w:r w:rsidRPr="004C1A53">
        <w:rPr>
          <w:rFonts w:ascii="Times New Roman" w:hAnsi="Times New Roman" w:cs="Times New Roman"/>
          <w:color w:val="000000"/>
          <w:sz w:val="24"/>
          <w:szCs w:val="24"/>
        </w:rPr>
        <w:t xml:space="preserve"> nel rispetto dell’Art. 3 della Costituzione, i servizi devono essere erogati secondo il principio d’uguaglianza dei diritti degli utenti. </w:t>
      </w:r>
      <w:r w:rsidR="00EA098C">
        <w:rPr>
          <w:rFonts w:ascii="Times New Roman" w:hAnsi="Times New Roman" w:cs="Times New Roman"/>
          <w:color w:val="000000"/>
          <w:sz w:val="24"/>
          <w:szCs w:val="24"/>
        </w:rPr>
        <w:t>Villa Elisa</w:t>
      </w:r>
      <w:r w:rsidR="001A7265">
        <w:rPr>
          <w:rFonts w:ascii="Times New Roman" w:hAnsi="Times New Roman" w:cs="Times New Roman"/>
          <w:color w:val="000000"/>
          <w:sz w:val="24"/>
          <w:szCs w:val="24"/>
        </w:rPr>
        <w:t xml:space="preserve"> </w:t>
      </w:r>
      <w:r w:rsidRPr="004C1A53">
        <w:rPr>
          <w:rFonts w:ascii="Times New Roman" w:hAnsi="Times New Roman" w:cs="Times New Roman"/>
          <w:color w:val="000000"/>
          <w:sz w:val="24"/>
          <w:szCs w:val="24"/>
        </w:rPr>
        <w:t>si impegna a garantire ad ogni Utente il rispetto della dignità della persona ed uguaglianza di trattamento nell’erogazione dei servizi, s</w:t>
      </w:r>
      <w:r w:rsidR="00EB4CD0">
        <w:rPr>
          <w:rFonts w:ascii="Times New Roman" w:hAnsi="Times New Roman" w:cs="Times New Roman"/>
          <w:color w:val="000000"/>
          <w:sz w:val="24"/>
          <w:szCs w:val="24"/>
        </w:rPr>
        <w:t>enza distinzione di etnia</w:t>
      </w:r>
      <w:r w:rsidRPr="004C1A53">
        <w:rPr>
          <w:rFonts w:ascii="Times New Roman" w:hAnsi="Times New Roman" w:cs="Times New Roman"/>
          <w:color w:val="000000"/>
          <w:sz w:val="24"/>
          <w:szCs w:val="24"/>
        </w:rPr>
        <w:t>,</w:t>
      </w:r>
      <w:r w:rsidR="00EB4CD0">
        <w:rPr>
          <w:rFonts w:ascii="Times New Roman" w:hAnsi="Times New Roman" w:cs="Times New Roman"/>
          <w:color w:val="000000"/>
          <w:sz w:val="24"/>
          <w:szCs w:val="24"/>
        </w:rPr>
        <w:t xml:space="preserve"> sesso, identità di genere, orientamento sessuale,</w:t>
      </w:r>
      <w:r w:rsidRPr="004C1A53">
        <w:rPr>
          <w:rFonts w:ascii="Times New Roman" w:hAnsi="Times New Roman" w:cs="Times New Roman"/>
          <w:color w:val="000000"/>
          <w:sz w:val="24"/>
          <w:szCs w:val="24"/>
        </w:rPr>
        <w:t xml:space="preserve"> nazionalità, religione, lingua ed opinioni politiche.</w:t>
      </w:r>
    </w:p>
    <w:p w14:paraId="228C7AD0" w14:textId="383BACAD" w:rsidR="005D53D7" w:rsidRPr="004C1A53" w:rsidRDefault="005D53D7" w:rsidP="00CB762A">
      <w:pPr>
        <w:autoSpaceDE w:val="0"/>
        <w:autoSpaceDN w:val="0"/>
        <w:adjustRightInd w:val="0"/>
        <w:spacing w:line="360" w:lineRule="auto"/>
        <w:jc w:val="both"/>
        <w:rPr>
          <w:rFonts w:ascii="Times New Roman" w:hAnsi="Times New Roman" w:cs="Times New Roman"/>
          <w:color w:val="000000"/>
          <w:sz w:val="24"/>
          <w:szCs w:val="24"/>
        </w:rPr>
      </w:pPr>
      <w:r w:rsidRPr="004C1A53">
        <w:rPr>
          <w:rFonts w:ascii="Times New Roman" w:hAnsi="Times New Roman" w:cs="Times New Roman"/>
          <w:b/>
          <w:color w:val="000000"/>
          <w:sz w:val="24"/>
          <w:szCs w:val="24"/>
        </w:rPr>
        <w:t xml:space="preserve">Imparzialità: </w:t>
      </w:r>
      <w:r w:rsidRPr="004C1A53">
        <w:rPr>
          <w:rFonts w:ascii="Times New Roman" w:hAnsi="Times New Roman" w:cs="Times New Roman"/>
          <w:color w:val="000000"/>
          <w:sz w:val="24"/>
          <w:szCs w:val="24"/>
        </w:rPr>
        <w:t>si impegna ad assicurare a</w:t>
      </w:r>
      <w:r w:rsidRPr="004C1A53">
        <w:rPr>
          <w:rFonts w:ascii="Times New Roman" w:hAnsi="Times New Roman" w:cs="Times New Roman"/>
          <w:b/>
          <w:color w:val="000000"/>
          <w:sz w:val="24"/>
          <w:szCs w:val="24"/>
        </w:rPr>
        <w:t xml:space="preserve"> </w:t>
      </w:r>
      <w:r w:rsidRPr="004C1A53">
        <w:rPr>
          <w:rFonts w:ascii="Times New Roman" w:hAnsi="Times New Roman" w:cs="Times New Roman"/>
          <w:color w:val="000000"/>
          <w:sz w:val="24"/>
          <w:szCs w:val="24"/>
        </w:rPr>
        <w:t>ciascun utente obiettività, giustizia ed imparzialità, al fine di garantire un’adeguata assistenza. Pertanto, il personale eviterà di assum</w:t>
      </w:r>
      <w:r w:rsidR="00535F90">
        <w:rPr>
          <w:rFonts w:ascii="Times New Roman" w:hAnsi="Times New Roman" w:cs="Times New Roman"/>
          <w:color w:val="000000"/>
          <w:sz w:val="24"/>
          <w:szCs w:val="24"/>
        </w:rPr>
        <w:t>ere atteggiamenti discriminatori.</w:t>
      </w:r>
    </w:p>
    <w:p w14:paraId="0250541C" w14:textId="1B28769D" w:rsidR="005D53D7" w:rsidRPr="004C1A53" w:rsidRDefault="005D53D7" w:rsidP="00CB762A">
      <w:pPr>
        <w:autoSpaceDE w:val="0"/>
        <w:autoSpaceDN w:val="0"/>
        <w:adjustRightInd w:val="0"/>
        <w:spacing w:line="360" w:lineRule="auto"/>
        <w:jc w:val="both"/>
        <w:rPr>
          <w:rFonts w:ascii="Times New Roman" w:hAnsi="Times New Roman" w:cs="Times New Roman"/>
          <w:sz w:val="24"/>
          <w:szCs w:val="24"/>
        </w:rPr>
      </w:pPr>
      <w:r w:rsidRPr="004C1A53">
        <w:rPr>
          <w:rFonts w:ascii="Times New Roman" w:hAnsi="Times New Roman" w:cs="Times New Roman"/>
          <w:b/>
          <w:color w:val="000000"/>
          <w:sz w:val="24"/>
          <w:szCs w:val="24"/>
        </w:rPr>
        <w:t>Continuità:</w:t>
      </w:r>
      <w:r w:rsidRPr="004C1A53">
        <w:rPr>
          <w:rFonts w:ascii="Times New Roman" w:hAnsi="Times New Roman" w:cs="Times New Roman"/>
          <w:sz w:val="24"/>
          <w:szCs w:val="24"/>
        </w:rPr>
        <w:t xml:space="preserve"> </w:t>
      </w:r>
      <w:r w:rsidR="00EA098C">
        <w:rPr>
          <w:rFonts w:ascii="Times New Roman" w:hAnsi="Times New Roman" w:cs="Times New Roman"/>
          <w:sz w:val="24"/>
          <w:szCs w:val="24"/>
        </w:rPr>
        <w:t>Villa Elisa</w:t>
      </w:r>
      <w:r w:rsidR="00535F90">
        <w:rPr>
          <w:rFonts w:ascii="Times New Roman" w:hAnsi="Times New Roman" w:cs="Times New Roman"/>
          <w:sz w:val="24"/>
          <w:szCs w:val="24"/>
        </w:rPr>
        <w:t xml:space="preserve"> </w:t>
      </w:r>
      <w:r w:rsidRPr="004C1A53">
        <w:rPr>
          <w:rFonts w:ascii="Times New Roman" w:hAnsi="Times New Roman" w:cs="Times New Roman"/>
          <w:sz w:val="24"/>
          <w:szCs w:val="24"/>
        </w:rPr>
        <w:t>si impegna nell’erogazione dei servizi d’assistenza e cura alla persona continua, integrata, regolare e senza interruzioni.</w:t>
      </w:r>
    </w:p>
    <w:p w14:paraId="5EB761C7" w14:textId="77777777" w:rsidR="005D53D7" w:rsidRPr="004C1A53" w:rsidRDefault="005D53D7" w:rsidP="00CB762A">
      <w:pPr>
        <w:autoSpaceDE w:val="0"/>
        <w:autoSpaceDN w:val="0"/>
        <w:adjustRightInd w:val="0"/>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t>Diritto di scelta:</w:t>
      </w:r>
      <w:r w:rsidRPr="004C1A53">
        <w:rPr>
          <w:rFonts w:ascii="Times New Roman" w:hAnsi="Times New Roman" w:cs="Times New Roman"/>
          <w:sz w:val="24"/>
          <w:szCs w:val="24"/>
        </w:rPr>
        <w:t xml:space="preserve"> ogni cittadino ha il diritto di scegliere, nell’ambito di servizi analoghi, la struttura a cui rivolgersi, pertanto, il personale sanitario fornisce all’Utente informazioni complete sul percorso offerto e/o sui servizi erogati.</w:t>
      </w:r>
    </w:p>
    <w:p w14:paraId="3C2F048F" w14:textId="5C58EAE6" w:rsidR="005D53D7" w:rsidRPr="004C1A53" w:rsidRDefault="005D53D7" w:rsidP="00CB762A">
      <w:pPr>
        <w:autoSpaceDE w:val="0"/>
        <w:autoSpaceDN w:val="0"/>
        <w:adjustRightInd w:val="0"/>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t xml:space="preserve">Partecipazione: </w:t>
      </w:r>
      <w:r w:rsidRPr="004C1A53">
        <w:rPr>
          <w:rFonts w:ascii="Times New Roman" w:hAnsi="Times New Roman" w:cs="Times New Roman"/>
          <w:sz w:val="24"/>
          <w:szCs w:val="24"/>
        </w:rPr>
        <w:t xml:space="preserve">al cittadino utente, ai suoi famigliari ed al Cliente in genere, </w:t>
      </w:r>
      <w:r w:rsidR="00EA098C">
        <w:rPr>
          <w:rFonts w:ascii="Times New Roman" w:hAnsi="Times New Roman" w:cs="Times New Roman"/>
          <w:sz w:val="24"/>
          <w:szCs w:val="24"/>
        </w:rPr>
        <w:t xml:space="preserve">Villa Elisa </w:t>
      </w:r>
      <w:r w:rsidRPr="004C1A53">
        <w:rPr>
          <w:rFonts w:ascii="Times New Roman" w:hAnsi="Times New Roman" w:cs="Times New Roman"/>
          <w:sz w:val="24"/>
          <w:szCs w:val="24"/>
        </w:rPr>
        <w:t>chiede di collaborare al miglioramento della qualità dei servizi offerti. Per questo garantisce una completa informazione circa le prestazioni ed i diritti dei fruitori; la tutela della privacy ed il libero accesso ai propri dati personali; la possibilità di prospettare osservazioni, esporre critiche e reclami, formulare suggerimenti per l’ottimizzazione dei servizi; la massima personalizzazione possibile degli interventi; la tutela dei suoi diritti nei confronti dell’organizzazione, anche attraverso le associazioni di utenti territoriali e nazionali.</w:t>
      </w:r>
    </w:p>
    <w:p w14:paraId="72CEB6B1" w14:textId="4678F43D" w:rsidR="005D53D7" w:rsidRPr="004C1A53" w:rsidRDefault="005D53D7" w:rsidP="00CB762A">
      <w:pPr>
        <w:autoSpaceDE w:val="0"/>
        <w:autoSpaceDN w:val="0"/>
        <w:adjustRightInd w:val="0"/>
        <w:spacing w:line="360" w:lineRule="auto"/>
        <w:jc w:val="both"/>
        <w:rPr>
          <w:rFonts w:ascii="Times New Roman" w:hAnsi="Times New Roman" w:cs="Times New Roman"/>
          <w:color w:val="000000"/>
          <w:sz w:val="24"/>
          <w:szCs w:val="24"/>
        </w:rPr>
      </w:pPr>
      <w:r w:rsidRPr="004C1A53">
        <w:rPr>
          <w:rFonts w:ascii="Times New Roman" w:hAnsi="Times New Roman" w:cs="Times New Roman"/>
          <w:b/>
          <w:color w:val="000000"/>
          <w:sz w:val="24"/>
          <w:szCs w:val="24"/>
        </w:rPr>
        <w:t>Efficacia ed Efficienza:</w:t>
      </w:r>
      <w:r w:rsidRPr="004C1A53">
        <w:rPr>
          <w:rFonts w:ascii="Times New Roman" w:hAnsi="Times New Roman" w:cs="Times New Roman"/>
          <w:color w:val="000000"/>
          <w:sz w:val="24"/>
          <w:szCs w:val="24"/>
        </w:rPr>
        <w:t xml:space="preserve"> il servizio pubblico deve essere erogato in modo da garantire efficacia ed efficienza. </w:t>
      </w:r>
      <w:r w:rsidR="00EA098C">
        <w:rPr>
          <w:rFonts w:ascii="Times New Roman" w:hAnsi="Times New Roman" w:cs="Times New Roman"/>
          <w:color w:val="000000"/>
          <w:sz w:val="24"/>
          <w:szCs w:val="24"/>
        </w:rPr>
        <w:t>Villa Elisa</w:t>
      </w:r>
      <w:r w:rsidRPr="004C1A53">
        <w:rPr>
          <w:rFonts w:ascii="Times New Roman" w:hAnsi="Times New Roman" w:cs="Times New Roman"/>
          <w:color w:val="000000"/>
          <w:sz w:val="24"/>
          <w:szCs w:val="24"/>
        </w:rPr>
        <w:t xml:space="preserve">, in quanto struttura accreditata, fa propri i suddetti principi verificando periodicamente il raggiungimento o meno degli obiettivi riabilitativi di ogni Utente e l’efficienza </w:t>
      </w:r>
      <w:r w:rsidRPr="004C1A53">
        <w:rPr>
          <w:rFonts w:ascii="Times New Roman" w:hAnsi="Times New Roman" w:cs="Times New Roman"/>
          <w:color w:val="000000"/>
          <w:sz w:val="24"/>
          <w:szCs w:val="24"/>
        </w:rPr>
        <w:lastRenderedPageBreak/>
        <w:t>attraverso la valutazione del miglior utilizzo delle risorse disponibili per il raggiungimento degli obiettivi di salute.</w:t>
      </w:r>
    </w:p>
    <w:p w14:paraId="0E709398" w14:textId="77777777" w:rsidR="00CB762A" w:rsidRPr="004C1A53" w:rsidRDefault="00CB762A" w:rsidP="005D53D7">
      <w:pPr>
        <w:jc w:val="both"/>
        <w:rPr>
          <w:color w:val="000000"/>
          <w:sz w:val="24"/>
          <w:szCs w:val="24"/>
        </w:rPr>
      </w:pPr>
    </w:p>
    <w:p w14:paraId="572C6313" w14:textId="1E2DC850" w:rsidR="00E73301" w:rsidRDefault="009E0F06" w:rsidP="009E0F06">
      <w:pPr>
        <w:pStyle w:val="Titolo1"/>
        <w:rPr>
          <w:rFonts w:ascii="Times New Roman" w:hAnsi="Times New Roman" w:cs="Times New Roman"/>
          <w:color w:val="000000"/>
          <w:sz w:val="24"/>
          <w:szCs w:val="24"/>
        </w:rPr>
      </w:pPr>
      <w:bookmarkStart w:id="2" w:name="_Toc30064173"/>
      <w:r w:rsidRPr="004C1A53">
        <w:rPr>
          <w:rFonts w:ascii="Times New Roman" w:hAnsi="Times New Roman" w:cs="Times New Roman"/>
          <w:color w:val="000000"/>
          <w:sz w:val="24"/>
          <w:szCs w:val="24"/>
        </w:rPr>
        <w:t xml:space="preserve">CAP.2 </w:t>
      </w:r>
      <w:r w:rsidR="000A58AA">
        <w:rPr>
          <w:rFonts w:ascii="Times New Roman" w:hAnsi="Times New Roman" w:cs="Times New Roman"/>
          <w:color w:val="000000"/>
          <w:sz w:val="24"/>
          <w:szCs w:val="24"/>
        </w:rPr>
        <w:t>MISSION</w:t>
      </w:r>
      <w:r w:rsidR="00CB762A" w:rsidRPr="004C1A53">
        <w:rPr>
          <w:rFonts w:ascii="Times New Roman" w:hAnsi="Times New Roman" w:cs="Times New Roman"/>
          <w:color w:val="000000"/>
          <w:sz w:val="24"/>
          <w:szCs w:val="24"/>
        </w:rPr>
        <w:t xml:space="preserve"> E VISION</w:t>
      </w:r>
      <w:bookmarkEnd w:id="2"/>
    </w:p>
    <w:p w14:paraId="5D6A6952" w14:textId="77777777" w:rsidR="000A58AA" w:rsidRPr="000A58AA" w:rsidRDefault="000A58AA" w:rsidP="000A58AA"/>
    <w:p w14:paraId="7A9EE892" w14:textId="3B191BE9" w:rsidR="00CB762A" w:rsidRPr="000A58AA" w:rsidRDefault="000A58AA" w:rsidP="00210A77">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0A58AA">
        <w:rPr>
          <w:rFonts w:ascii="Times New Roman" w:hAnsi="Times New Roman" w:cs="Times New Roman"/>
          <w:sz w:val="24"/>
          <w:szCs w:val="24"/>
        </w:rPr>
        <w:t>a S.R.T.R. “Villa Elisa” è struttura autorizzata con DGR 389/94, provvisoriamente accreditata dalla Regione Lazio con DGR 146/2005 e definitivamente accreditata con Decreto Commissariale U0090/2</w:t>
      </w:r>
      <w:r>
        <w:rPr>
          <w:rFonts w:ascii="Times New Roman" w:hAnsi="Times New Roman" w:cs="Times New Roman"/>
          <w:sz w:val="24"/>
          <w:szCs w:val="24"/>
        </w:rPr>
        <w:t>010 e successive modificazioni. In data 12.03.2013</w:t>
      </w:r>
      <w:r w:rsidRPr="000A58AA">
        <w:rPr>
          <w:rFonts w:ascii="Times New Roman" w:hAnsi="Times New Roman" w:cs="Times New Roman"/>
          <w:sz w:val="24"/>
          <w:szCs w:val="24"/>
        </w:rPr>
        <w:t xml:space="preserve"> è stato notificato il Decreto de</w:t>
      </w:r>
      <w:r>
        <w:rPr>
          <w:rFonts w:ascii="Times New Roman" w:hAnsi="Times New Roman" w:cs="Times New Roman"/>
          <w:sz w:val="24"/>
          <w:szCs w:val="24"/>
        </w:rPr>
        <w:t>l Commissario ad Acta n. U00085: “</w:t>
      </w:r>
      <w:r w:rsidRPr="000A58AA">
        <w:rPr>
          <w:rFonts w:ascii="Times New Roman" w:hAnsi="Times New Roman" w:cs="Times New Roman"/>
          <w:sz w:val="24"/>
          <w:szCs w:val="24"/>
        </w:rPr>
        <w:t>Provvedimento di conferma dell’autorizzazione all’esercizio e rilascio dell’accreditamento istituzionale definitivo in fav</w:t>
      </w:r>
      <w:r>
        <w:rPr>
          <w:rFonts w:ascii="Times New Roman" w:hAnsi="Times New Roman" w:cs="Times New Roman"/>
          <w:sz w:val="24"/>
          <w:szCs w:val="24"/>
        </w:rPr>
        <w:t>ore del presidio sanitario S.R.T</w:t>
      </w:r>
      <w:r w:rsidRPr="000A58AA">
        <w:rPr>
          <w:rFonts w:ascii="Times New Roman" w:hAnsi="Times New Roman" w:cs="Times New Roman"/>
          <w:sz w:val="24"/>
          <w:szCs w:val="24"/>
        </w:rPr>
        <w:t>.R. Estensiva Villa Elisa, gestit</w:t>
      </w:r>
      <w:r w:rsidR="004C35A2">
        <w:rPr>
          <w:rFonts w:ascii="Times New Roman" w:hAnsi="Times New Roman" w:cs="Times New Roman"/>
          <w:sz w:val="24"/>
          <w:szCs w:val="24"/>
        </w:rPr>
        <w:t>o</w:t>
      </w:r>
      <w:r w:rsidRPr="000A58AA">
        <w:rPr>
          <w:rFonts w:ascii="Times New Roman" w:hAnsi="Times New Roman" w:cs="Times New Roman"/>
          <w:sz w:val="24"/>
          <w:szCs w:val="24"/>
        </w:rPr>
        <w:t xml:space="preserve"> dalla Società 3D</w:t>
      </w:r>
      <w:r w:rsidR="004C35A2">
        <w:rPr>
          <w:rFonts w:ascii="Times New Roman" w:hAnsi="Times New Roman" w:cs="Times New Roman"/>
          <w:sz w:val="24"/>
          <w:szCs w:val="24"/>
        </w:rPr>
        <w:t xml:space="preserve"> - Srl</w:t>
      </w:r>
      <w:r w:rsidRPr="000A58AA">
        <w:rPr>
          <w:rFonts w:ascii="Times New Roman" w:hAnsi="Times New Roman" w:cs="Times New Roman"/>
          <w:sz w:val="24"/>
          <w:szCs w:val="24"/>
        </w:rPr>
        <w:t xml:space="preserve"> di Rischia </w:t>
      </w:r>
      <w:proofErr w:type="gramStart"/>
      <w:r w:rsidRPr="000A58AA">
        <w:rPr>
          <w:rFonts w:ascii="Times New Roman" w:hAnsi="Times New Roman" w:cs="Times New Roman"/>
          <w:sz w:val="24"/>
          <w:szCs w:val="24"/>
        </w:rPr>
        <w:t>Mariella  (</w:t>
      </w:r>
      <w:proofErr w:type="gramEnd"/>
      <w:r w:rsidRPr="000A58AA">
        <w:rPr>
          <w:rFonts w:ascii="Times New Roman" w:hAnsi="Times New Roman" w:cs="Times New Roman"/>
          <w:sz w:val="24"/>
          <w:szCs w:val="24"/>
        </w:rPr>
        <w:t>P.IVA 01856791007), con sede in Via Tiburtina, 258 – 00012 Setteville di Guidonia (RM).</w:t>
      </w:r>
      <w:r>
        <w:rPr>
          <w:rFonts w:ascii="Times New Roman" w:hAnsi="Times New Roman" w:cs="Times New Roman"/>
          <w:sz w:val="24"/>
          <w:szCs w:val="24"/>
        </w:rPr>
        <w:t>”</w:t>
      </w:r>
    </w:p>
    <w:p w14:paraId="7A697907" w14:textId="2C560C96" w:rsidR="00CB762A" w:rsidRPr="00D57263" w:rsidRDefault="000A58AA" w:rsidP="00210A77">
      <w:pPr>
        <w:spacing w:line="360" w:lineRule="auto"/>
        <w:jc w:val="both"/>
        <w:rPr>
          <w:rFonts w:ascii="Times New Roman" w:hAnsi="Times New Roman" w:cs="Times New Roman"/>
          <w:sz w:val="24"/>
          <w:szCs w:val="24"/>
        </w:rPr>
      </w:pPr>
      <w:r w:rsidRPr="000A58AA">
        <w:rPr>
          <w:rFonts w:ascii="Times New Roman" w:hAnsi="Times New Roman" w:cs="Times New Roman"/>
          <w:sz w:val="24"/>
          <w:szCs w:val="24"/>
        </w:rPr>
        <w:t xml:space="preserve">La </w:t>
      </w:r>
      <w:proofErr w:type="spellStart"/>
      <w:r w:rsidRPr="000A58AA">
        <w:rPr>
          <w:rFonts w:ascii="Times New Roman" w:hAnsi="Times New Roman" w:cs="Times New Roman"/>
          <w:sz w:val="24"/>
          <w:szCs w:val="24"/>
        </w:rPr>
        <w:t>SRTRe</w:t>
      </w:r>
      <w:proofErr w:type="spellEnd"/>
      <w:r w:rsidRPr="000A58AA">
        <w:rPr>
          <w:rFonts w:ascii="Times New Roman" w:hAnsi="Times New Roman" w:cs="Times New Roman"/>
          <w:sz w:val="24"/>
          <w:szCs w:val="24"/>
        </w:rPr>
        <w:t xml:space="preserve"> “Villa Elisa” opera dal 1994 come struttura terapeutica e </w:t>
      </w:r>
      <w:r w:rsidR="00092188">
        <w:rPr>
          <w:rFonts w:ascii="Times New Roman" w:hAnsi="Times New Roman" w:cs="Times New Roman"/>
          <w:sz w:val="24"/>
          <w:szCs w:val="24"/>
        </w:rPr>
        <w:t>riabilitativa per persone</w:t>
      </w:r>
      <w:r w:rsidRPr="000A58AA">
        <w:rPr>
          <w:rFonts w:ascii="Times New Roman" w:hAnsi="Times New Roman" w:cs="Times New Roman"/>
          <w:sz w:val="24"/>
          <w:szCs w:val="24"/>
        </w:rPr>
        <w:t xml:space="preserve"> con problematiche psichiatriche, con l’obiettivo di migliorare la qualità della loro vita attraverso una presa in carico globale da parte della nos</w:t>
      </w:r>
      <w:r w:rsidR="00A61614">
        <w:rPr>
          <w:rFonts w:ascii="Times New Roman" w:hAnsi="Times New Roman" w:cs="Times New Roman"/>
          <w:sz w:val="24"/>
          <w:szCs w:val="24"/>
        </w:rPr>
        <w:t>tra é</w:t>
      </w:r>
      <w:r w:rsidR="00D57263">
        <w:rPr>
          <w:rFonts w:ascii="Times New Roman" w:hAnsi="Times New Roman" w:cs="Times New Roman"/>
          <w:sz w:val="24"/>
          <w:szCs w:val="24"/>
        </w:rPr>
        <w:t>quipe multidisciplinare.</w:t>
      </w:r>
    </w:p>
    <w:p w14:paraId="3B54E978" w14:textId="77777777" w:rsidR="00CB762A" w:rsidRPr="004C1A53" w:rsidRDefault="00CB762A" w:rsidP="00CB762A">
      <w:pPr>
        <w:spacing w:line="360" w:lineRule="auto"/>
        <w:rPr>
          <w:rFonts w:ascii="Times New Roman" w:hAnsi="Times New Roman" w:cs="Times New Roman"/>
          <w:b/>
          <w:sz w:val="24"/>
          <w:szCs w:val="24"/>
        </w:rPr>
      </w:pPr>
      <w:r w:rsidRPr="004C1A53">
        <w:rPr>
          <w:rFonts w:ascii="Times New Roman" w:hAnsi="Times New Roman" w:cs="Times New Roman"/>
          <w:b/>
          <w:sz w:val="24"/>
          <w:szCs w:val="24"/>
        </w:rPr>
        <w:t>2.1 Mission</w:t>
      </w:r>
    </w:p>
    <w:p w14:paraId="438D7809" w14:textId="28EAD3D4" w:rsidR="00CB762A" w:rsidRPr="004C1A53" w:rsidRDefault="00CB762A" w:rsidP="00CB762A">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La </w:t>
      </w:r>
      <w:r w:rsidRPr="004C1A53">
        <w:rPr>
          <w:rFonts w:ascii="Times New Roman" w:hAnsi="Times New Roman" w:cs="Times New Roman"/>
          <w:b/>
          <w:i/>
          <w:sz w:val="24"/>
          <w:szCs w:val="24"/>
        </w:rPr>
        <w:t>mission</w:t>
      </w:r>
      <w:r w:rsidRPr="004C1A53">
        <w:rPr>
          <w:rFonts w:ascii="Times New Roman" w:hAnsi="Times New Roman" w:cs="Times New Roman"/>
          <w:i/>
          <w:sz w:val="24"/>
          <w:szCs w:val="24"/>
        </w:rPr>
        <w:t xml:space="preserve"> </w:t>
      </w:r>
      <w:r w:rsidR="00EA098C">
        <w:rPr>
          <w:rFonts w:ascii="Times New Roman" w:hAnsi="Times New Roman" w:cs="Times New Roman"/>
          <w:sz w:val="24"/>
          <w:szCs w:val="24"/>
        </w:rPr>
        <w:t>di</w:t>
      </w:r>
      <w:r w:rsidRPr="004C1A53">
        <w:rPr>
          <w:rFonts w:ascii="Times New Roman" w:hAnsi="Times New Roman" w:cs="Times New Roman"/>
          <w:sz w:val="24"/>
          <w:szCs w:val="24"/>
        </w:rPr>
        <w:t xml:space="preserve"> </w:t>
      </w:r>
      <w:r w:rsidR="00EA098C">
        <w:rPr>
          <w:rFonts w:ascii="Times New Roman" w:hAnsi="Times New Roman" w:cs="Times New Roman"/>
          <w:sz w:val="24"/>
          <w:szCs w:val="24"/>
        </w:rPr>
        <w:t>Villa Elisa</w:t>
      </w:r>
      <w:r w:rsidRPr="004C1A53">
        <w:rPr>
          <w:rFonts w:ascii="Times New Roman" w:hAnsi="Times New Roman" w:cs="Times New Roman"/>
          <w:sz w:val="24"/>
          <w:szCs w:val="24"/>
        </w:rPr>
        <w:t xml:space="preserve">, coerentemente con il Progetto Obiettivo Tutela della Salute Mentale 1998-2000 (DPR </w:t>
      </w:r>
      <w:proofErr w:type="gramStart"/>
      <w:r w:rsidRPr="004C1A53">
        <w:rPr>
          <w:rFonts w:ascii="Times New Roman" w:hAnsi="Times New Roman" w:cs="Times New Roman"/>
          <w:sz w:val="24"/>
          <w:szCs w:val="24"/>
        </w:rPr>
        <w:t>1 Novembre</w:t>
      </w:r>
      <w:proofErr w:type="gramEnd"/>
      <w:r w:rsidRPr="004C1A53">
        <w:rPr>
          <w:rFonts w:ascii="Times New Roman" w:hAnsi="Times New Roman" w:cs="Times New Roman"/>
          <w:sz w:val="24"/>
          <w:szCs w:val="24"/>
        </w:rPr>
        <w:t xml:space="preserve"> 1999), </w:t>
      </w:r>
      <w:r w:rsidRPr="004C1A53">
        <w:rPr>
          <w:rFonts w:ascii="Times New Roman" w:hAnsi="Times New Roman" w:cs="Times New Roman"/>
          <w:i/>
          <w:sz w:val="24"/>
          <w:szCs w:val="24"/>
        </w:rPr>
        <w:t>è migliorare la qualità del</w:t>
      </w:r>
      <w:r w:rsidR="00A61614">
        <w:rPr>
          <w:rFonts w:ascii="Times New Roman" w:hAnsi="Times New Roman" w:cs="Times New Roman"/>
          <w:i/>
          <w:sz w:val="24"/>
          <w:szCs w:val="24"/>
        </w:rPr>
        <w:t xml:space="preserve">la vita </w:t>
      </w:r>
      <w:r w:rsidRPr="004C1A53">
        <w:rPr>
          <w:rFonts w:ascii="Times New Roman" w:hAnsi="Times New Roman" w:cs="Times New Roman"/>
          <w:sz w:val="24"/>
          <w:szCs w:val="24"/>
        </w:rPr>
        <w:t xml:space="preserve">dei soggetti con disturbi psichici attraverso l’accoglienza presso le Strutture </w:t>
      </w:r>
      <w:r w:rsidR="00EA098C">
        <w:rPr>
          <w:rFonts w:ascii="Times New Roman" w:hAnsi="Times New Roman" w:cs="Times New Roman"/>
          <w:sz w:val="24"/>
          <w:szCs w:val="24"/>
        </w:rPr>
        <w:t>Estensive</w:t>
      </w:r>
      <w:r w:rsidRPr="004C1A53">
        <w:rPr>
          <w:rFonts w:ascii="Times New Roman" w:hAnsi="Times New Roman" w:cs="Times New Roman"/>
          <w:sz w:val="24"/>
          <w:szCs w:val="24"/>
        </w:rPr>
        <w:t>.</w:t>
      </w:r>
    </w:p>
    <w:p w14:paraId="2542CA23" w14:textId="517AD780" w:rsidR="00CB762A" w:rsidRPr="004C1A53" w:rsidRDefault="00EA098C" w:rsidP="00CB762A">
      <w:pPr>
        <w:spacing w:line="360" w:lineRule="auto"/>
        <w:jc w:val="both"/>
        <w:rPr>
          <w:rFonts w:ascii="Times New Roman" w:hAnsi="Times New Roman" w:cs="Times New Roman"/>
          <w:sz w:val="24"/>
          <w:szCs w:val="24"/>
        </w:rPr>
      </w:pPr>
      <w:r>
        <w:rPr>
          <w:rFonts w:ascii="Times New Roman" w:hAnsi="Times New Roman" w:cs="Times New Roman"/>
          <w:sz w:val="24"/>
          <w:szCs w:val="24"/>
        </w:rPr>
        <w:t>Villa Elisa r</w:t>
      </w:r>
      <w:r w:rsidR="00CB762A" w:rsidRPr="004C1A53">
        <w:rPr>
          <w:rFonts w:ascii="Times New Roman" w:hAnsi="Times New Roman" w:cs="Times New Roman"/>
          <w:sz w:val="24"/>
          <w:szCs w:val="24"/>
        </w:rPr>
        <w:t xml:space="preserve">accoglie pazienti psichiatrici, in accordo con il CSM di competenza territoriale, che abbiano un’età compresa tra i 18 ed i 64 anni. </w:t>
      </w:r>
    </w:p>
    <w:p w14:paraId="3F4CB2B4" w14:textId="68B2218F" w:rsidR="00CB762A" w:rsidRPr="004C1A53" w:rsidRDefault="00CB762A" w:rsidP="00CB762A">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L’inserimento del paziente nella </w:t>
      </w:r>
      <w:r w:rsidR="003A5D0A">
        <w:rPr>
          <w:rFonts w:ascii="Times New Roman" w:hAnsi="Times New Roman" w:cs="Times New Roman"/>
          <w:sz w:val="24"/>
          <w:szCs w:val="24"/>
        </w:rPr>
        <w:t>SRTR</w:t>
      </w:r>
      <w:r w:rsidRPr="004C1A53">
        <w:rPr>
          <w:rFonts w:ascii="Times New Roman" w:hAnsi="Times New Roman" w:cs="Times New Roman"/>
          <w:sz w:val="24"/>
          <w:szCs w:val="24"/>
        </w:rPr>
        <w:t xml:space="preserve"> viene realizzato seguendo le indicazioni della normativa vigente (DCA 188 del 14 maggio 2015), al fine di poter offrire una residenzialità funzionale ai percorsi individualizzati, ad un corretto rapporto con </w:t>
      </w:r>
      <w:r w:rsidR="00A61614">
        <w:rPr>
          <w:rFonts w:ascii="Times New Roman" w:hAnsi="Times New Roman" w:cs="Times New Roman"/>
          <w:sz w:val="24"/>
          <w:szCs w:val="24"/>
        </w:rPr>
        <w:t xml:space="preserve">gli enti erogatori accreditati. </w:t>
      </w:r>
      <w:r w:rsidRPr="004C1A53">
        <w:rPr>
          <w:rFonts w:ascii="Times New Roman" w:hAnsi="Times New Roman" w:cs="Times New Roman"/>
          <w:sz w:val="24"/>
          <w:szCs w:val="24"/>
        </w:rPr>
        <w:t>L’intervento viene realizzato attraverso</w:t>
      </w:r>
      <w:r w:rsidR="00092188">
        <w:rPr>
          <w:rFonts w:ascii="Times New Roman" w:hAnsi="Times New Roman" w:cs="Times New Roman"/>
          <w:sz w:val="24"/>
          <w:szCs w:val="24"/>
        </w:rPr>
        <w:t xml:space="preserve"> la formulazione</w:t>
      </w:r>
      <w:r w:rsidR="00A61614">
        <w:rPr>
          <w:rFonts w:ascii="Times New Roman" w:hAnsi="Times New Roman" w:cs="Times New Roman"/>
          <w:sz w:val="24"/>
          <w:szCs w:val="24"/>
        </w:rPr>
        <w:t xml:space="preserve"> di un progetto terapeutico</w:t>
      </w:r>
      <w:r w:rsidRPr="004C1A53">
        <w:rPr>
          <w:rFonts w:ascii="Times New Roman" w:hAnsi="Times New Roman" w:cs="Times New Roman"/>
          <w:sz w:val="24"/>
          <w:szCs w:val="24"/>
        </w:rPr>
        <w:t>-riabilitativo individualizzato (PTRP)</w:t>
      </w:r>
      <w:r w:rsidR="00A61614">
        <w:rPr>
          <w:rFonts w:ascii="Times New Roman" w:hAnsi="Times New Roman" w:cs="Times New Roman"/>
          <w:sz w:val="24"/>
          <w:szCs w:val="24"/>
        </w:rPr>
        <w:t xml:space="preserve"> coerente con il progetto terapeutico individualizzato (PTI) formulato dal Servizio inviante,</w:t>
      </w:r>
      <w:r w:rsidRPr="004C1A53">
        <w:rPr>
          <w:rFonts w:ascii="Times New Roman" w:hAnsi="Times New Roman" w:cs="Times New Roman"/>
          <w:sz w:val="24"/>
          <w:szCs w:val="24"/>
        </w:rPr>
        <w:t xml:space="preserve"> integrato con l’apporto dell’</w:t>
      </w:r>
      <w:r w:rsidR="00A61614">
        <w:rPr>
          <w:rFonts w:ascii="Times New Roman" w:hAnsi="Times New Roman" w:cs="Times New Roman"/>
          <w:sz w:val="24"/>
          <w:szCs w:val="24"/>
        </w:rPr>
        <w:t>équipe multidisciplinare,</w:t>
      </w:r>
      <w:r w:rsidRPr="004C1A53">
        <w:rPr>
          <w:rFonts w:ascii="Times New Roman" w:hAnsi="Times New Roman" w:cs="Times New Roman"/>
          <w:sz w:val="24"/>
          <w:szCs w:val="24"/>
        </w:rPr>
        <w:t xml:space="preserve"> dell’utente stess</w:t>
      </w:r>
      <w:r w:rsidR="00A61614">
        <w:rPr>
          <w:rFonts w:ascii="Times New Roman" w:hAnsi="Times New Roman" w:cs="Times New Roman"/>
          <w:sz w:val="24"/>
          <w:szCs w:val="24"/>
        </w:rPr>
        <w:t xml:space="preserve">o e dei familiari ove presenti. </w:t>
      </w:r>
      <w:r w:rsidRPr="004C1A53">
        <w:rPr>
          <w:rFonts w:ascii="Times New Roman" w:hAnsi="Times New Roman" w:cs="Times New Roman"/>
          <w:sz w:val="24"/>
          <w:szCs w:val="24"/>
        </w:rPr>
        <w:t>La realizzazione del progetto si attua, dunque, attraverso il coinvolg</w:t>
      </w:r>
      <w:r w:rsidR="00A61614">
        <w:rPr>
          <w:rFonts w:ascii="Times New Roman" w:hAnsi="Times New Roman" w:cs="Times New Roman"/>
          <w:sz w:val="24"/>
          <w:szCs w:val="24"/>
        </w:rPr>
        <w:t>imento dell’utente in attività terapeutico</w:t>
      </w:r>
      <w:r w:rsidRPr="004C1A53">
        <w:rPr>
          <w:rFonts w:ascii="Times New Roman" w:hAnsi="Times New Roman" w:cs="Times New Roman"/>
          <w:sz w:val="24"/>
          <w:szCs w:val="24"/>
        </w:rPr>
        <w:t xml:space="preserve">-riabilitative individuali e/o di gruppo, all’interno e/o all’esterno della struttura. Il raggiungimento degli obiettivi concordati nel progetto individuale </w:t>
      </w:r>
      <w:proofErr w:type="gramStart"/>
      <w:r w:rsidRPr="004C1A53">
        <w:rPr>
          <w:rFonts w:ascii="Times New Roman" w:hAnsi="Times New Roman" w:cs="Times New Roman"/>
          <w:sz w:val="24"/>
          <w:szCs w:val="24"/>
        </w:rPr>
        <w:t>sono</w:t>
      </w:r>
      <w:proofErr w:type="gramEnd"/>
      <w:r w:rsidRPr="004C1A53">
        <w:rPr>
          <w:rFonts w:ascii="Times New Roman" w:hAnsi="Times New Roman" w:cs="Times New Roman"/>
          <w:sz w:val="24"/>
          <w:szCs w:val="24"/>
        </w:rPr>
        <w:t xml:space="preserve"> oggetto di valutazione e </w:t>
      </w:r>
      <w:r w:rsidR="00092188">
        <w:rPr>
          <w:rFonts w:ascii="Times New Roman" w:hAnsi="Times New Roman" w:cs="Times New Roman"/>
          <w:sz w:val="24"/>
          <w:szCs w:val="24"/>
        </w:rPr>
        <w:lastRenderedPageBreak/>
        <w:t>verifica periodica</w:t>
      </w:r>
      <w:r w:rsidRPr="004C1A53">
        <w:rPr>
          <w:rFonts w:ascii="Times New Roman" w:hAnsi="Times New Roman" w:cs="Times New Roman"/>
          <w:sz w:val="24"/>
          <w:szCs w:val="24"/>
        </w:rPr>
        <w:t xml:space="preserve"> (a breve, me</w:t>
      </w:r>
      <w:r w:rsidR="00D57263">
        <w:rPr>
          <w:rFonts w:ascii="Times New Roman" w:hAnsi="Times New Roman" w:cs="Times New Roman"/>
          <w:sz w:val="24"/>
          <w:szCs w:val="24"/>
        </w:rPr>
        <w:t xml:space="preserve">dio e lungo termine). </w:t>
      </w:r>
      <w:r w:rsidRPr="004C1A53">
        <w:rPr>
          <w:rFonts w:ascii="Times New Roman" w:hAnsi="Times New Roman" w:cs="Times New Roman"/>
          <w:sz w:val="24"/>
          <w:szCs w:val="24"/>
        </w:rPr>
        <w:t xml:space="preserve">La presa in carico avviene previo consenso </w:t>
      </w:r>
      <w:r w:rsidR="00A61614">
        <w:rPr>
          <w:rFonts w:ascii="Times New Roman" w:hAnsi="Times New Roman" w:cs="Times New Roman"/>
          <w:sz w:val="24"/>
          <w:szCs w:val="24"/>
        </w:rPr>
        <w:t>volontario dell’utente, ovvero talvolta su ordinanza da parte dei tribunali.</w:t>
      </w:r>
      <w:r w:rsidR="00D57263">
        <w:rPr>
          <w:rFonts w:ascii="Times New Roman" w:hAnsi="Times New Roman" w:cs="Times New Roman"/>
          <w:sz w:val="24"/>
          <w:szCs w:val="24"/>
        </w:rPr>
        <w:t xml:space="preserve"> </w:t>
      </w:r>
      <w:r w:rsidRPr="004C1A53">
        <w:rPr>
          <w:rFonts w:ascii="Times New Roman" w:hAnsi="Times New Roman" w:cs="Times New Roman"/>
          <w:sz w:val="24"/>
          <w:szCs w:val="24"/>
        </w:rPr>
        <w:t>L’obiettivo finale è la</w:t>
      </w:r>
      <w:r w:rsidR="00092188">
        <w:rPr>
          <w:rFonts w:ascii="Times New Roman" w:hAnsi="Times New Roman" w:cs="Times New Roman"/>
          <w:sz w:val="24"/>
          <w:szCs w:val="24"/>
        </w:rPr>
        <w:t xml:space="preserve"> salute </w:t>
      </w:r>
      <w:r w:rsidR="00AF77E4">
        <w:rPr>
          <w:rFonts w:ascii="Times New Roman" w:hAnsi="Times New Roman" w:cs="Times New Roman"/>
          <w:sz w:val="24"/>
          <w:szCs w:val="24"/>
        </w:rPr>
        <w:t>e benessere del soggetto,</w:t>
      </w:r>
      <w:r w:rsidR="00F96A5B">
        <w:rPr>
          <w:rFonts w:ascii="Times New Roman" w:hAnsi="Times New Roman" w:cs="Times New Roman"/>
          <w:sz w:val="24"/>
          <w:szCs w:val="24"/>
        </w:rPr>
        <w:t xml:space="preserve"> la</w:t>
      </w:r>
      <w:r w:rsidRPr="004C1A53">
        <w:rPr>
          <w:rFonts w:ascii="Times New Roman" w:hAnsi="Times New Roman" w:cs="Times New Roman"/>
          <w:sz w:val="24"/>
          <w:szCs w:val="24"/>
        </w:rPr>
        <w:t xml:space="preserve"> riduzione del livello assistenziale attraverso il rientro a casa, una condizione abitativa autonoma e/o inserimento in una struttura a minore livello assistenziale.</w:t>
      </w:r>
    </w:p>
    <w:p w14:paraId="7C7075A9" w14:textId="77777777" w:rsidR="00CB762A" w:rsidRPr="004C1A53" w:rsidRDefault="00CB762A" w:rsidP="00CB762A">
      <w:pPr>
        <w:spacing w:line="360" w:lineRule="auto"/>
        <w:jc w:val="center"/>
        <w:rPr>
          <w:rFonts w:ascii="Times New Roman" w:hAnsi="Times New Roman" w:cs="Times New Roman"/>
          <w:b/>
          <w:sz w:val="24"/>
          <w:szCs w:val="24"/>
        </w:rPr>
      </w:pPr>
    </w:p>
    <w:p w14:paraId="015EBF2C" w14:textId="77777777" w:rsidR="00CB762A" w:rsidRPr="004C1A53" w:rsidRDefault="00CB762A" w:rsidP="00CB762A">
      <w:pPr>
        <w:spacing w:line="360" w:lineRule="auto"/>
        <w:rPr>
          <w:rFonts w:ascii="Times New Roman" w:hAnsi="Times New Roman" w:cs="Times New Roman"/>
          <w:b/>
          <w:sz w:val="24"/>
          <w:szCs w:val="24"/>
        </w:rPr>
      </w:pPr>
      <w:r w:rsidRPr="004C1A53">
        <w:rPr>
          <w:rFonts w:ascii="Times New Roman" w:hAnsi="Times New Roman" w:cs="Times New Roman"/>
          <w:b/>
          <w:sz w:val="24"/>
          <w:szCs w:val="24"/>
        </w:rPr>
        <w:t>2.2 La vision</w:t>
      </w:r>
    </w:p>
    <w:p w14:paraId="183EC5FE" w14:textId="44927E01" w:rsidR="00CB762A" w:rsidRPr="004C1A53" w:rsidRDefault="00CB762A" w:rsidP="00CB762A">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La </w:t>
      </w:r>
      <w:r w:rsidRPr="004C1A53">
        <w:rPr>
          <w:rFonts w:ascii="Times New Roman" w:hAnsi="Times New Roman" w:cs="Times New Roman"/>
          <w:b/>
          <w:i/>
          <w:sz w:val="24"/>
          <w:szCs w:val="24"/>
        </w:rPr>
        <w:t>vision</w:t>
      </w:r>
      <w:r w:rsidRPr="004C1A53">
        <w:rPr>
          <w:rFonts w:ascii="Times New Roman" w:hAnsi="Times New Roman" w:cs="Times New Roman"/>
          <w:sz w:val="24"/>
          <w:szCs w:val="24"/>
        </w:rPr>
        <w:t xml:space="preserve"> aziendale si esplicita nel ricercare e promuovere integrazioni, alleanze e sinergie sia all’interno dell’organizzazione, sia all’esterno, per arricchire il capitale sociale esistente e per migliorare l’offerta dei servizi per la salute mentale, in un’ottica di uguali opportunità  e di propensione continua al miglioramento delle prestazioni e dei risultati; sviluppare e qualificare il capitale professionale degli operatori e sostenere il loro impegno nel fornire prestazioni di eccellenza ed in linea con quanto previsto dalla conferenza delle regioni e delle province autonome 13/054/CR7A/C7 in meri</w:t>
      </w:r>
      <w:r w:rsidR="00D57263">
        <w:rPr>
          <w:rFonts w:ascii="Times New Roman" w:hAnsi="Times New Roman" w:cs="Times New Roman"/>
          <w:sz w:val="24"/>
          <w:szCs w:val="24"/>
        </w:rPr>
        <w:t xml:space="preserve">to alle strutture residenziali. </w:t>
      </w:r>
      <w:r w:rsidRPr="004C1A53">
        <w:rPr>
          <w:rFonts w:ascii="Times New Roman" w:hAnsi="Times New Roman" w:cs="Times New Roman"/>
          <w:sz w:val="24"/>
          <w:szCs w:val="24"/>
        </w:rPr>
        <w:t xml:space="preserve">L’organizzazione del lavoro, pertanto, presso le </w:t>
      </w:r>
      <w:r w:rsidR="003A5D0A">
        <w:rPr>
          <w:rFonts w:ascii="Times New Roman" w:hAnsi="Times New Roman" w:cs="Times New Roman"/>
          <w:sz w:val="24"/>
          <w:szCs w:val="24"/>
        </w:rPr>
        <w:t>SRTR</w:t>
      </w:r>
      <w:r w:rsidR="00D57263">
        <w:rPr>
          <w:rFonts w:ascii="Times New Roman" w:hAnsi="Times New Roman" w:cs="Times New Roman"/>
          <w:sz w:val="24"/>
          <w:szCs w:val="24"/>
        </w:rPr>
        <w:t xml:space="preserve"> </w:t>
      </w:r>
      <w:r w:rsidR="00AC2CB7">
        <w:rPr>
          <w:rFonts w:ascii="Times New Roman" w:hAnsi="Times New Roman" w:cs="Times New Roman"/>
          <w:sz w:val="24"/>
          <w:szCs w:val="24"/>
        </w:rPr>
        <w:t>Villa Elisa</w:t>
      </w:r>
      <w:r w:rsidRPr="004C1A53">
        <w:rPr>
          <w:rFonts w:ascii="Times New Roman" w:hAnsi="Times New Roman" w:cs="Times New Roman"/>
          <w:sz w:val="24"/>
          <w:szCs w:val="24"/>
        </w:rPr>
        <w:t xml:space="preserve"> si fonda sui principi del governo clinico (</w:t>
      </w:r>
      <w:r w:rsidRPr="004C1A53">
        <w:rPr>
          <w:rFonts w:ascii="Times New Roman" w:hAnsi="Times New Roman" w:cs="Times New Roman"/>
          <w:i/>
          <w:sz w:val="24"/>
          <w:szCs w:val="24"/>
        </w:rPr>
        <w:t>governance</w:t>
      </w:r>
      <w:r w:rsidRPr="004C1A53">
        <w:rPr>
          <w:rFonts w:ascii="Times New Roman" w:hAnsi="Times New Roman" w:cs="Times New Roman"/>
          <w:sz w:val="24"/>
          <w:szCs w:val="24"/>
        </w:rPr>
        <w:t xml:space="preserve"> clinico-assistenziale</w:t>
      </w:r>
      <w:r w:rsidR="00D57263">
        <w:rPr>
          <w:rFonts w:ascii="Times New Roman" w:hAnsi="Times New Roman" w:cs="Times New Roman"/>
          <w:sz w:val="24"/>
          <w:szCs w:val="24"/>
        </w:rPr>
        <w:t>), in base ai quali la struttura si impegna</w:t>
      </w:r>
      <w:r w:rsidRPr="004C1A53">
        <w:rPr>
          <w:rFonts w:ascii="Times New Roman" w:hAnsi="Times New Roman" w:cs="Times New Roman"/>
          <w:sz w:val="24"/>
          <w:szCs w:val="24"/>
        </w:rPr>
        <w:t xml:space="preserve"> per il miglioramento continuo della qualità dei servizi e per il raggiungimento di sta</w:t>
      </w:r>
      <w:r w:rsidR="00D57263">
        <w:rPr>
          <w:rFonts w:ascii="Times New Roman" w:hAnsi="Times New Roman" w:cs="Times New Roman"/>
          <w:sz w:val="24"/>
          <w:szCs w:val="24"/>
        </w:rPr>
        <w:t xml:space="preserve">ndard assistenziali elevati. </w:t>
      </w:r>
      <w:r w:rsidRPr="004C1A53">
        <w:rPr>
          <w:rFonts w:ascii="Times New Roman" w:hAnsi="Times New Roman" w:cs="Times New Roman"/>
          <w:sz w:val="24"/>
          <w:szCs w:val="24"/>
        </w:rPr>
        <w:t>In coerenza con quanto sopr</w:t>
      </w:r>
      <w:r w:rsidR="00D57263">
        <w:rPr>
          <w:rFonts w:ascii="Times New Roman" w:hAnsi="Times New Roman" w:cs="Times New Roman"/>
          <w:sz w:val="24"/>
          <w:szCs w:val="24"/>
        </w:rPr>
        <w:t xml:space="preserve">a esposto, la </w:t>
      </w:r>
      <w:proofErr w:type="spellStart"/>
      <w:r w:rsidR="00D57263">
        <w:rPr>
          <w:rFonts w:ascii="Times New Roman" w:hAnsi="Times New Roman" w:cs="Times New Roman"/>
          <w:sz w:val="24"/>
          <w:szCs w:val="24"/>
        </w:rPr>
        <w:t>SRTRe</w:t>
      </w:r>
      <w:proofErr w:type="spellEnd"/>
      <w:r w:rsidR="00D57263">
        <w:rPr>
          <w:rFonts w:ascii="Times New Roman" w:hAnsi="Times New Roman" w:cs="Times New Roman"/>
          <w:sz w:val="24"/>
          <w:szCs w:val="24"/>
        </w:rPr>
        <w:t xml:space="preserve"> Villa Elisa</w:t>
      </w:r>
      <w:r w:rsidRPr="004C1A53">
        <w:rPr>
          <w:rFonts w:ascii="Times New Roman" w:hAnsi="Times New Roman" w:cs="Times New Roman"/>
          <w:sz w:val="24"/>
          <w:szCs w:val="24"/>
        </w:rPr>
        <w:t xml:space="preserve"> si propone di:</w:t>
      </w:r>
    </w:p>
    <w:p w14:paraId="3B3E5F77" w14:textId="01E1D7D8" w:rsidR="00CB762A" w:rsidRPr="004C1A53" w:rsidRDefault="00CB762A" w:rsidP="00CB762A">
      <w:pPr>
        <w:pStyle w:val="Paragrafoelenco"/>
        <w:numPr>
          <w:ilvl w:val="0"/>
          <w:numId w:val="19"/>
        </w:numPr>
        <w:spacing w:line="360" w:lineRule="auto"/>
        <w:jc w:val="both"/>
        <w:rPr>
          <w:rFonts w:ascii="Times New Roman" w:hAnsi="Times New Roman"/>
          <w:sz w:val="24"/>
          <w:szCs w:val="24"/>
        </w:rPr>
      </w:pPr>
      <w:r w:rsidRPr="004C1A53">
        <w:rPr>
          <w:rFonts w:ascii="Times New Roman" w:hAnsi="Times New Roman"/>
          <w:sz w:val="24"/>
          <w:szCs w:val="24"/>
        </w:rPr>
        <w:t>Rendere più omogene le prassi operative di cura a</w:t>
      </w:r>
      <w:r w:rsidR="00D57263">
        <w:rPr>
          <w:rFonts w:ascii="Times New Roman" w:hAnsi="Times New Roman"/>
          <w:sz w:val="24"/>
          <w:szCs w:val="24"/>
        </w:rPr>
        <w:t>ll’interno della struttura terapeutico</w:t>
      </w:r>
      <w:r w:rsidRPr="004C1A53">
        <w:rPr>
          <w:rFonts w:ascii="Times New Roman" w:hAnsi="Times New Roman"/>
          <w:sz w:val="24"/>
          <w:szCs w:val="24"/>
        </w:rPr>
        <w:t>-riabilitativa;</w:t>
      </w:r>
    </w:p>
    <w:p w14:paraId="62E128ED" w14:textId="77777777" w:rsidR="00CB762A" w:rsidRPr="004C1A53" w:rsidRDefault="00CB762A" w:rsidP="00CB762A">
      <w:pPr>
        <w:pStyle w:val="Paragrafoelenco"/>
        <w:numPr>
          <w:ilvl w:val="0"/>
          <w:numId w:val="19"/>
        </w:numPr>
        <w:spacing w:line="360" w:lineRule="auto"/>
        <w:jc w:val="both"/>
        <w:rPr>
          <w:rFonts w:ascii="Times New Roman" w:hAnsi="Times New Roman"/>
          <w:sz w:val="24"/>
          <w:szCs w:val="24"/>
        </w:rPr>
      </w:pPr>
      <w:r w:rsidRPr="004C1A53">
        <w:rPr>
          <w:rFonts w:ascii="Times New Roman" w:hAnsi="Times New Roman"/>
          <w:sz w:val="24"/>
          <w:szCs w:val="24"/>
        </w:rPr>
        <w:t>Implementare e rendere più definite le reti relazionali con i Servizi esterni coinvolti nella riabilitazione psichiatrica;</w:t>
      </w:r>
    </w:p>
    <w:p w14:paraId="72EBFDFC" w14:textId="77777777" w:rsidR="00CB762A" w:rsidRPr="004C1A53" w:rsidRDefault="00CB762A" w:rsidP="00CB762A">
      <w:pPr>
        <w:pStyle w:val="Paragrafoelenco"/>
        <w:numPr>
          <w:ilvl w:val="0"/>
          <w:numId w:val="19"/>
        </w:numPr>
        <w:spacing w:line="360" w:lineRule="auto"/>
        <w:jc w:val="both"/>
        <w:rPr>
          <w:rFonts w:ascii="Times New Roman" w:hAnsi="Times New Roman"/>
          <w:sz w:val="24"/>
          <w:szCs w:val="24"/>
        </w:rPr>
      </w:pPr>
      <w:r w:rsidRPr="004C1A53">
        <w:rPr>
          <w:rFonts w:ascii="Times New Roman" w:hAnsi="Times New Roman"/>
          <w:sz w:val="24"/>
          <w:szCs w:val="24"/>
        </w:rPr>
        <w:t>Favorire nel percorso riabilitativo gli interventi che hanno prova di efficacia;</w:t>
      </w:r>
    </w:p>
    <w:p w14:paraId="627BB058" w14:textId="77777777" w:rsidR="00CB762A" w:rsidRPr="004C1A53" w:rsidRDefault="00CB762A" w:rsidP="00CB762A">
      <w:pPr>
        <w:pStyle w:val="Paragrafoelenco"/>
        <w:numPr>
          <w:ilvl w:val="0"/>
          <w:numId w:val="19"/>
        </w:numPr>
        <w:spacing w:line="360" w:lineRule="auto"/>
        <w:jc w:val="both"/>
        <w:rPr>
          <w:rFonts w:ascii="Times New Roman" w:hAnsi="Times New Roman"/>
          <w:sz w:val="24"/>
          <w:szCs w:val="24"/>
        </w:rPr>
      </w:pPr>
      <w:r w:rsidRPr="004C1A53">
        <w:rPr>
          <w:rFonts w:ascii="Times New Roman" w:hAnsi="Times New Roman"/>
          <w:sz w:val="24"/>
          <w:szCs w:val="24"/>
        </w:rPr>
        <w:t>Attivare e coinvolgere tutte le risorse cliniche, familiari e sociali per evitare il permanere degli utenti all’interno dell’ambito psichiatrico e restituirli, ove possibile, ad una maggiore autonomia e/o riduzione del livello assistenziale.</w:t>
      </w:r>
    </w:p>
    <w:p w14:paraId="339EE0C3" w14:textId="77777777" w:rsidR="00C50D41" w:rsidRPr="004C1A53" w:rsidRDefault="00C50D41" w:rsidP="00E73301">
      <w:pPr>
        <w:rPr>
          <w:rFonts w:ascii="Times New Roman" w:hAnsi="Times New Roman" w:cs="Times New Roman"/>
          <w:color w:val="000000"/>
          <w:sz w:val="24"/>
          <w:szCs w:val="24"/>
        </w:rPr>
      </w:pPr>
    </w:p>
    <w:p w14:paraId="05ADE008" w14:textId="4848C762" w:rsidR="00E73301" w:rsidRPr="004C1A53" w:rsidRDefault="009E0F06" w:rsidP="009E0F06">
      <w:pPr>
        <w:pStyle w:val="Titolo1"/>
        <w:rPr>
          <w:rFonts w:ascii="Times New Roman" w:hAnsi="Times New Roman" w:cs="Times New Roman"/>
          <w:color w:val="000000"/>
          <w:sz w:val="24"/>
          <w:szCs w:val="24"/>
        </w:rPr>
      </w:pPr>
      <w:bookmarkStart w:id="3" w:name="_Toc30064174"/>
      <w:r w:rsidRPr="004C1A53">
        <w:rPr>
          <w:rFonts w:ascii="Times New Roman" w:hAnsi="Times New Roman" w:cs="Times New Roman"/>
          <w:color w:val="000000"/>
          <w:sz w:val="24"/>
          <w:szCs w:val="24"/>
        </w:rPr>
        <w:t xml:space="preserve">CAP. 3 </w:t>
      </w:r>
      <w:r w:rsidR="00E73301" w:rsidRPr="004C1A53">
        <w:rPr>
          <w:rFonts w:ascii="Times New Roman" w:hAnsi="Times New Roman" w:cs="Times New Roman"/>
          <w:color w:val="000000"/>
          <w:sz w:val="24"/>
          <w:szCs w:val="24"/>
        </w:rPr>
        <w:t>DIRITTI ED INFORMAZIONE DEL PAZIENTE E DEI FAMILIARI</w:t>
      </w:r>
      <w:bookmarkEnd w:id="3"/>
    </w:p>
    <w:p w14:paraId="639F1DC6" w14:textId="77777777" w:rsidR="00C739A8" w:rsidRPr="004C1A53" w:rsidRDefault="00C739A8" w:rsidP="00C50D41">
      <w:pPr>
        <w:spacing w:line="360" w:lineRule="auto"/>
        <w:jc w:val="both"/>
        <w:rPr>
          <w:rFonts w:ascii="Times New Roman" w:hAnsi="Times New Roman" w:cs="Times New Roman"/>
          <w:color w:val="000000"/>
          <w:sz w:val="24"/>
          <w:szCs w:val="24"/>
        </w:rPr>
      </w:pPr>
    </w:p>
    <w:p w14:paraId="62539A3E" w14:textId="1B6AF82C" w:rsidR="00E73301" w:rsidRPr="004C1A53" w:rsidRDefault="00E73301" w:rsidP="00C50D41">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 xml:space="preserve">I diritti del paziente relativamente al rispetto della dignità umana, all’informazione, al coinvolgimento nelle scelte, all’appropriatezza delle cure, alla tutela della privacy sono una priorità per la nostra </w:t>
      </w:r>
      <w:r w:rsidRPr="004C1A53">
        <w:rPr>
          <w:rFonts w:ascii="Times New Roman" w:hAnsi="Times New Roman" w:cs="Times New Roman"/>
          <w:color w:val="000000"/>
          <w:sz w:val="24"/>
          <w:szCs w:val="24"/>
        </w:rPr>
        <w:lastRenderedPageBreak/>
        <w:t xml:space="preserve">struttura, la quale adotta una </w:t>
      </w:r>
      <w:r w:rsidR="00D57263">
        <w:rPr>
          <w:rFonts w:ascii="Times New Roman" w:hAnsi="Times New Roman" w:cs="Times New Roman"/>
          <w:color w:val="000000"/>
          <w:sz w:val="24"/>
          <w:szCs w:val="24"/>
        </w:rPr>
        <w:t xml:space="preserve">Carta dei Diritti del Paziente. </w:t>
      </w:r>
      <w:r w:rsidRPr="004C1A53">
        <w:rPr>
          <w:rFonts w:ascii="Times New Roman" w:hAnsi="Times New Roman" w:cs="Times New Roman"/>
          <w:color w:val="000000"/>
          <w:sz w:val="24"/>
          <w:szCs w:val="24"/>
        </w:rPr>
        <w:t xml:space="preserve">Tutti gli operatori sono informati sull’esistenza della Carta dei Diritti del Paziente e sono tenuti a </w:t>
      </w:r>
      <w:r w:rsidR="00210A77">
        <w:rPr>
          <w:rFonts w:ascii="Times New Roman" w:hAnsi="Times New Roman" w:cs="Times New Roman"/>
          <w:color w:val="000000"/>
          <w:sz w:val="24"/>
          <w:szCs w:val="24"/>
        </w:rPr>
        <w:t>prenderne visione attraverso</w:t>
      </w:r>
      <w:r w:rsidRPr="004C1A53">
        <w:rPr>
          <w:rFonts w:ascii="Times New Roman" w:hAnsi="Times New Roman" w:cs="Times New Roman"/>
          <w:color w:val="000000"/>
          <w:sz w:val="24"/>
          <w:szCs w:val="24"/>
        </w:rPr>
        <w:t xml:space="preserve"> i regolamenti interni alla comunità</w:t>
      </w:r>
      <w:r w:rsidR="00210A77">
        <w:rPr>
          <w:rFonts w:ascii="Times New Roman" w:hAnsi="Times New Roman" w:cs="Times New Roman"/>
          <w:color w:val="000000"/>
          <w:sz w:val="24"/>
          <w:szCs w:val="24"/>
        </w:rPr>
        <w:t xml:space="preserve"> e/o la modulistica di servizio</w:t>
      </w:r>
      <w:r w:rsidRPr="004C1A53">
        <w:rPr>
          <w:rFonts w:ascii="Times New Roman" w:hAnsi="Times New Roman" w:cs="Times New Roman"/>
          <w:color w:val="000000"/>
          <w:sz w:val="24"/>
          <w:szCs w:val="24"/>
        </w:rPr>
        <w:t>; nelle riunioni il personale viene formato circa le modalità operative per garantire il rispetto dei diritti dei pazienti, e nell’attività di autovalutaz</w:t>
      </w:r>
      <w:r w:rsidR="00D57263">
        <w:rPr>
          <w:rFonts w:ascii="Times New Roman" w:hAnsi="Times New Roman" w:cs="Times New Roman"/>
          <w:color w:val="000000"/>
          <w:sz w:val="24"/>
          <w:szCs w:val="24"/>
        </w:rPr>
        <w:t>ione è contemplato tale ambito.  I</w:t>
      </w:r>
      <w:r w:rsidRPr="004C1A53">
        <w:rPr>
          <w:rFonts w:ascii="Times New Roman" w:hAnsi="Times New Roman" w:cs="Times New Roman"/>
          <w:color w:val="000000"/>
          <w:sz w:val="24"/>
          <w:szCs w:val="24"/>
        </w:rPr>
        <w:t xml:space="preserve"> pazienti, all’ingresso in comunità, vengono informati circa l’esistenza di tale carta e nelle schede di accettazione sottoscrivono consapevolmente diritti e doveri </w:t>
      </w:r>
      <w:proofErr w:type="gramStart"/>
      <w:r w:rsidRPr="004C1A53">
        <w:rPr>
          <w:rFonts w:ascii="Times New Roman" w:hAnsi="Times New Roman" w:cs="Times New Roman"/>
          <w:color w:val="000000"/>
          <w:sz w:val="24"/>
          <w:szCs w:val="24"/>
        </w:rPr>
        <w:t>in  relazione</w:t>
      </w:r>
      <w:proofErr w:type="gramEnd"/>
      <w:r w:rsidRPr="004C1A53">
        <w:rPr>
          <w:rFonts w:ascii="Times New Roman" w:hAnsi="Times New Roman" w:cs="Times New Roman"/>
          <w:color w:val="000000"/>
          <w:sz w:val="24"/>
          <w:szCs w:val="24"/>
        </w:rPr>
        <w:t xml:space="preserve"> al</w:t>
      </w:r>
      <w:r w:rsidR="00D57263">
        <w:rPr>
          <w:rFonts w:ascii="Times New Roman" w:hAnsi="Times New Roman" w:cs="Times New Roman"/>
          <w:color w:val="000000"/>
          <w:sz w:val="24"/>
          <w:szCs w:val="24"/>
        </w:rPr>
        <w:t xml:space="preserve">la loro permanenza in comunità. </w:t>
      </w:r>
      <w:r w:rsidRPr="004C1A53">
        <w:rPr>
          <w:rFonts w:ascii="Times New Roman" w:hAnsi="Times New Roman" w:cs="Times New Roman"/>
          <w:color w:val="000000"/>
          <w:sz w:val="24"/>
          <w:szCs w:val="24"/>
        </w:rPr>
        <w:t xml:space="preserve">In particolare, l’organizzazione tiene conto dei valori e delle abitudini dei pazienti, al bisogno offre la possibilità di scelta dei pasti nel rispetto del credo religioso e viene prestata </w:t>
      </w:r>
      <w:r w:rsidR="00D57263">
        <w:rPr>
          <w:rFonts w:ascii="Times New Roman" w:hAnsi="Times New Roman" w:cs="Times New Roman"/>
          <w:color w:val="000000"/>
          <w:sz w:val="24"/>
          <w:szCs w:val="24"/>
        </w:rPr>
        <w:t xml:space="preserve">la dovuta assistenza religiosa. </w:t>
      </w:r>
      <w:r w:rsidRPr="004C1A53">
        <w:rPr>
          <w:rFonts w:ascii="Times New Roman" w:hAnsi="Times New Roman" w:cs="Times New Roman"/>
          <w:color w:val="000000"/>
          <w:sz w:val="24"/>
          <w:szCs w:val="24"/>
        </w:rPr>
        <w:t>Sono ridotte le barriere fisiche, linguistiche e culturali che possano ostacolare l’accesso alla comunità ed i pazienti che si trovino in situazioni di fragilità, anche temporanea, vengono tutelati attraverso la loro individuazione precoce ed adeguati interventi di supporto; tale lavoro è reso possibile grazie al continuo confronto</w:t>
      </w:r>
      <w:r w:rsidR="00D57263">
        <w:rPr>
          <w:rFonts w:ascii="Times New Roman" w:hAnsi="Times New Roman" w:cs="Times New Roman"/>
          <w:color w:val="000000"/>
          <w:sz w:val="24"/>
          <w:szCs w:val="24"/>
        </w:rPr>
        <w:t xml:space="preserve"> che si attua nelle riunioni d’é</w:t>
      </w:r>
      <w:r w:rsidRPr="004C1A53">
        <w:rPr>
          <w:rFonts w:ascii="Times New Roman" w:hAnsi="Times New Roman" w:cs="Times New Roman"/>
          <w:color w:val="000000"/>
          <w:sz w:val="24"/>
          <w:szCs w:val="24"/>
        </w:rPr>
        <w:t>quipe ed a scelte di intervento personalizzate condivise con la molteplicità dei soggetti coinvolti, ivi incluse eventuali organizzazioni di volontariato o l’intervento, laddove ne</w:t>
      </w:r>
      <w:r w:rsidR="00D57263">
        <w:rPr>
          <w:rFonts w:ascii="Times New Roman" w:hAnsi="Times New Roman" w:cs="Times New Roman"/>
          <w:color w:val="000000"/>
          <w:sz w:val="24"/>
          <w:szCs w:val="24"/>
        </w:rPr>
        <w:t xml:space="preserve">cessario, del servizio sociale. </w:t>
      </w:r>
      <w:r w:rsidRPr="004C1A53">
        <w:rPr>
          <w:rFonts w:ascii="Times New Roman" w:hAnsi="Times New Roman" w:cs="Times New Roman"/>
          <w:color w:val="000000"/>
          <w:sz w:val="24"/>
          <w:szCs w:val="24"/>
        </w:rPr>
        <w:t xml:space="preserve">Al suo ingresso in comunità, il paziente viene </w:t>
      </w:r>
      <w:r w:rsidR="00D57263">
        <w:rPr>
          <w:rFonts w:ascii="Times New Roman" w:hAnsi="Times New Roman" w:cs="Times New Roman"/>
          <w:color w:val="000000"/>
          <w:sz w:val="24"/>
          <w:szCs w:val="24"/>
        </w:rPr>
        <w:t>accolto</w:t>
      </w:r>
      <w:r w:rsidR="00EC0A62">
        <w:rPr>
          <w:rFonts w:ascii="Times New Roman" w:hAnsi="Times New Roman" w:cs="Times New Roman"/>
          <w:color w:val="000000"/>
          <w:sz w:val="24"/>
          <w:szCs w:val="24"/>
        </w:rPr>
        <w:t xml:space="preserve"> e gli viene assegnato</w:t>
      </w:r>
      <w:r w:rsidRPr="004C1A53">
        <w:rPr>
          <w:rFonts w:ascii="Times New Roman" w:hAnsi="Times New Roman" w:cs="Times New Roman"/>
          <w:color w:val="000000"/>
          <w:sz w:val="24"/>
          <w:szCs w:val="24"/>
        </w:rPr>
        <w:t xml:space="preserve"> un </w:t>
      </w:r>
      <w:r w:rsidRPr="004C1A53">
        <w:rPr>
          <w:rFonts w:ascii="Times New Roman" w:hAnsi="Times New Roman" w:cs="Times New Roman"/>
          <w:i/>
          <w:color w:val="000000"/>
          <w:sz w:val="24"/>
          <w:szCs w:val="24"/>
        </w:rPr>
        <w:t>tutor</w:t>
      </w:r>
      <w:r w:rsidRPr="004C1A53">
        <w:rPr>
          <w:rFonts w:ascii="Times New Roman" w:hAnsi="Times New Roman" w:cs="Times New Roman"/>
          <w:color w:val="000000"/>
          <w:sz w:val="24"/>
          <w:szCs w:val="24"/>
        </w:rPr>
        <w:t xml:space="preserve"> o “operatore di riferimento”, che lo seguirà in tutto il suo percorso comunitario, ed al quale potrà rivolgersi preferenzialmente in caso di necessità di ordine quotidiano.</w:t>
      </w:r>
      <w:r w:rsidR="00D57263">
        <w:rPr>
          <w:rFonts w:ascii="Times New Roman" w:hAnsi="Times New Roman" w:cs="Times New Roman"/>
          <w:color w:val="000000"/>
          <w:sz w:val="24"/>
          <w:szCs w:val="24"/>
        </w:rPr>
        <w:t xml:space="preserve"> Parallelamente, g</w:t>
      </w:r>
      <w:r w:rsidR="00D03324">
        <w:rPr>
          <w:rFonts w:ascii="Times New Roman" w:hAnsi="Times New Roman" w:cs="Times New Roman"/>
          <w:color w:val="000000"/>
          <w:sz w:val="24"/>
          <w:szCs w:val="24"/>
        </w:rPr>
        <w:t>li viene assegnato</w:t>
      </w:r>
      <w:r w:rsidR="00EC0A62">
        <w:rPr>
          <w:rFonts w:ascii="Times New Roman" w:hAnsi="Times New Roman" w:cs="Times New Roman"/>
          <w:color w:val="000000"/>
          <w:sz w:val="24"/>
          <w:szCs w:val="24"/>
        </w:rPr>
        <w:t xml:space="preserve"> uno </w:t>
      </w:r>
      <w:r w:rsidR="00D57263">
        <w:rPr>
          <w:rFonts w:ascii="Times New Roman" w:hAnsi="Times New Roman" w:cs="Times New Roman"/>
          <w:color w:val="000000"/>
          <w:sz w:val="24"/>
          <w:szCs w:val="24"/>
        </w:rPr>
        <w:t>psicoterapeuta che lo seguirà individualmente nel percorso di psicoterapia individuale.</w:t>
      </w:r>
      <w:r w:rsidR="00D03324">
        <w:rPr>
          <w:rFonts w:ascii="Times New Roman" w:hAnsi="Times New Roman" w:cs="Times New Roman"/>
          <w:color w:val="000000"/>
          <w:sz w:val="24"/>
          <w:szCs w:val="24"/>
        </w:rPr>
        <w:t xml:space="preserve"> Tutti i pazienti sono seguiti dal medico specialista psichiatra della struttura. </w:t>
      </w:r>
      <w:r w:rsidR="00D57263">
        <w:rPr>
          <w:rFonts w:ascii="Times New Roman" w:hAnsi="Times New Roman" w:cs="Times New Roman"/>
          <w:color w:val="000000"/>
          <w:sz w:val="24"/>
          <w:szCs w:val="24"/>
        </w:rPr>
        <w:t xml:space="preserve"> V</w:t>
      </w:r>
      <w:r w:rsidRPr="004C1A53">
        <w:rPr>
          <w:rFonts w:ascii="Times New Roman" w:hAnsi="Times New Roman" w:cs="Times New Roman"/>
          <w:color w:val="000000"/>
          <w:sz w:val="24"/>
          <w:szCs w:val="24"/>
        </w:rPr>
        <w:t>iene info</w:t>
      </w:r>
      <w:r w:rsidR="00210A77">
        <w:rPr>
          <w:rFonts w:ascii="Times New Roman" w:hAnsi="Times New Roman" w:cs="Times New Roman"/>
          <w:color w:val="000000"/>
          <w:sz w:val="24"/>
          <w:szCs w:val="24"/>
        </w:rPr>
        <w:t>rmato</w:t>
      </w:r>
      <w:r w:rsidRPr="004C1A53">
        <w:rPr>
          <w:rFonts w:ascii="Times New Roman" w:hAnsi="Times New Roman" w:cs="Times New Roman"/>
          <w:color w:val="000000"/>
          <w:sz w:val="24"/>
          <w:szCs w:val="24"/>
        </w:rPr>
        <w:t xml:space="preserve"> sul suo stato di salute e sui possibili interventi e decorsi clinici; sottoscrive il consenso informato al trattamento dei suoi dati personali e sensibili; riceve informazioni scritte circa l’esistenza di organi di tutela dei pazienti, come ad esempio il Tribunale dei Diritti del Malato, o l’eventuale presenza di associazioni di volontariato attive nella st</w:t>
      </w:r>
      <w:r w:rsidR="00D57263">
        <w:rPr>
          <w:rFonts w:ascii="Times New Roman" w:hAnsi="Times New Roman" w:cs="Times New Roman"/>
          <w:color w:val="000000"/>
          <w:sz w:val="24"/>
          <w:szCs w:val="24"/>
        </w:rPr>
        <w:t xml:space="preserve">ruttura. </w:t>
      </w:r>
      <w:r w:rsidRPr="004C1A53">
        <w:rPr>
          <w:rFonts w:ascii="Times New Roman" w:hAnsi="Times New Roman" w:cs="Times New Roman"/>
          <w:color w:val="000000"/>
          <w:sz w:val="24"/>
          <w:szCs w:val="24"/>
        </w:rPr>
        <w:t>Successivamente viene i</w:t>
      </w:r>
      <w:r w:rsidR="00D57263">
        <w:rPr>
          <w:rFonts w:ascii="Times New Roman" w:hAnsi="Times New Roman" w:cs="Times New Roman"/>
          <w:color w:val="000000"/>
          <w:sz w:val="24"/>
          <w:szCs w:val="24"/>
        </w:rPr>
        <w:t>nserito nei gruppi terapeutici e riabilitativi</w:t>
      </w:r>
      <w:r w:rsidRPr="004C1A53">
        <w:rPr>
          <w:rFonts w:ascii="Times New Roman" w:hAnsi="Times New Roman" w:cs="Times New Roman"/>
          <w:color w:val="000000"/>
          <w:sz w:val="24"/>
          <w:szCs w:val="24"/>
        </w:rPr>
        <w:t xml:space="preserve"> e con gradualità in tutte le altre attività della comunità, sulla base delle proprie inclinazioni, dei propri tempi e delle proprie risorse.</w:t>
      </w:r>
    </w:p>
    <w:p w14:paraId="5122EEEB" w14:textId="71DD8ED5" w:rsidR="00D57263" w:rsidRDefault="00E73301" w:rsidP="00D57263">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comunità garantisce, inoltre, che il personale esponga il proprio cartellino identificativo con le qualifiche professionali e che i nominativi dei responsabili dell’assistenza medica e dei coordinatori siano</w:t>
      </w:r>
      <w:r w:rsidR="00210A77">
        <w:rPr>
          <w:rFonts w:ascii="Times New Roman" w:hAnsi="Times New Roman" w:cs="Times New Roman"/>
          <w:color w:val="000000"/>
          <w:sz w:val="24"/>
          <w:szCs w:val="24"/>
        </w:rPr>
        <w:t xml:space="preserve"> consultabili sul sito internet aziendale.</w:t>
      </w:r>
      <w:r w:rsidR="00D57263">
        <w:rPr>
          <w:rFonts w:ascii="Times New Roman" w:hAnsi="Times New Roman" w:cs="Times New Roman"/>
          <w:color w:val="000000"/>
          <w:sz w:val="24"/>
          <w:szCs w:val="24"/>
        </w:rPr>
        <w:t xml:space="preserve"> </w:t>
      </w:r>
    </w:p>
    <w:p w14:paraId="0DD3BF76" w14:textId="1021470F" w:rsidR="00E73301" w:rsidRPr="004C1A53" w:rsidRDefault="00D57263" w:rsidP="00D5726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E73301" w:rsidRPr="004C1A53">
        <w:rPr>
          <w:rFonts w:ascii="Times New Roman" w:hAnsi="Times New Roman" w:cs="Times New Roman"/>
          <w:color w:val="000000"/>
          <w:sz w:val="24"/>
          <w:szCs w:val="24"/>
        </w:rPr>
        <w:t xml:space="preserve"> familiari vengono informati, insieme al paziente, circa gli elementi di tutela in relazione a ricerche cliniche, su diritti e responsabilità in relazione al rifiuto o all’interruzione del trattamento, all’eventuale donazione di organi o tessuti nel rispetto della normativa vigente.</w:t>
      </w:r>
    </w:p>
    <w:p w14:paraId="1A65AFA1" w14:textId="47F001A4" w:rsidR="00C50D41" w:rsidRDefault="00C50D41" w:rsidP="00D76A6B">
      <w:pPr>
        <w:shd w:val="clear" w:color="auto" w:fill="FFFFFF"/>
        <w:rPr>
          <w:rFonts w:ascii="Times New Roman" w:hAnsi="Times New Roman" w:cs="Times New Roman"/>
          <w:color w:val="000000"/>
          <w:sz w:val="24"/>
          <w:szCs w:val="24"/>
        </w:rPr>
      </w:pPr>
    </w:p>
    <w:p w14:paraId="5D7BD8F4" w14:textId="77777777" w:rsidR="00CC6577" w:rsidRPr="004C1A53" w:rsidRDefault="00CC6577" w:rsidP="00D76A6B">
      <w:pPr>
        <w:shd w:val="clear" w:color="auto" w:fill="FFFFFF"/>
        <w:rPr>
          <w:rFonts w:ascii="Times New Roman" w:hAnsi="Times New Roman" w:cs="Times New Roman"/>
          <w:color w:val="000000"/>
          <w:sz w:val="24"/>
          <w:szCs w:val="24"/>
        </w:rPr>
      </w:pPr>
    </w:p>
    <w:p w14:paraId="0F64C4E6" w14:textId="659D7D2A" w:rsidR="00E73301" w:rsidRPr="004C1A53" w:rsidRDefault="009E0F06" w:rsidP="009E0F06">
      <w:pPr>
        <w:pStyle w:val="Titolo1"/>
        <w:rPr>
          <w:rFonts w:ascii="Times New Roman" w:hAnsi="Times New Roman" w:cs="Times New Roman"/>
          <w:color w:val="000000"/>
          <w:sz w:val="24"/>
          <w:szCs w:val="24"/>
        </w:rPr>
      </w:pPr>
      <w:bookmarkStart w:id="4" w:name="_Toc30064175"/>
      <w:r w:rsidRPr="004C1A53">
        <w:rPr>
          <w:rFonts w:ascii="Times New Roman" w:hAnsi="Times New Roman" w:cs="Times New Roman"/>
          <w:color w:val="000000"/>
          <w:sz w:val="24"/>
          <w:szCs w:val="24"/>
        </w:rPr>
        <w:t xml:space="preserve">CAP. 4 </w:t>
      </w:r>
      <w:r w:rsidR="00E73301" w:rsidRPr="004C1A53">
        <w:rPr>
          <w:rFonts w:ascii="Times New Roman" w:hAnsi="Times New Roman" w:cs="Times New Roman"/>
          <w:color w:val="000000"/>
          <w:sz w:val="24"/>
          <w:szCs w:val="24"/>
        </w:rPr>
        <w:t>POLITICHE E GOVERNO DELL’ORGANIZZAZIONE</w:t>
      </w:r>
      <w:bookmarkEnd w:id="4"/>
    </w:p>
    <w:p w14:paraId="6A462E16" w14:textId="77777777" w:rsidR="00C739A8" w:rsidRPr="004C1A53" w:rsidRDefault="00C739A8" w:rsidP="00C50D41">
      <w:pPr>
        <w:spacing w:line="360" w:lineRule="auto"/>
        <w:jc w:val="both"/>
        <w:rPr>
          <w:rFonts w:ascii="Times New Roman" w:hAnsi="Times New Roman" w:cs="Times New Roman"/>
          <w:sz w:val="24"/>
          <w:szCs w:val="24"/>
        </w:rPr>
      </w:pPr>
    </w:p>
    <w:p w14:paraId="5D878B8F" w14:textId="62401CEA" w:rsidR="00CF23BA" w:rsidRPr="004C1A53" w:rsidRDefault="00D57263" w:rsidP="00D5726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D57263">
        <w:rPr>
          <w:rFonts w:ascii="Times New Roman" w:hAnsi="Times New Roman" w:cs="Times New Roman"/>
          <w:sz w:val="24"/>
          <w:szCs w:val="24"/>
        </w:rPr>
        <w:t>a comunità “Villa Elisa” è una Struttura Residenziale Terapeutico-Riabilitativa (SRTR) per trattamenti comunitari estensivi; è, dunque, una struttura sanitaria di tipo comunitario per il trattamento volontario globale –</w:t>
      </w:r>
      <w:r w:rsidR="00650442">
        <w:rPr>
          <w:rFonts w:ascii="Times New Roman" w:hAnsi="Times New Roman" w:cs="Times New Roman"/>
          <w:sz w:val="24"/>
          <w:szCs w:val="24"/>
        </w:rPr>
        <w:t>psichiatrico,</w:t>
      </w:r>
      <w:r w:rsidRPr="00D57263">
        <w:rPr>
          <w:rFonts w:ascii="Times New Roman" w:hAnsi="Times New Roman" w:cs="Times New Roman"/>
          <w:sz w:val="24"/>
          <w:szCs w:val="24"/>
        </w:rPr>
        <w:t xml:space="preserve"> psicoterapeutico, </w:t>
      </w:r>
      <w:r w:rsidR="00650442">
        <w:rPr>
          <w:rFonts w:ascii="Times New Roman" w:hAnsi="Times New Roman" w:cs="Times New Roman"/>
          <w:sz w:val="24"/>
          <w:szCs w:val="24"/>
        </w:rPr>
        <w:t>psico</w:t>
      </w:r>
      <w:r w:rsidRPr="00D57263">
        <w:rPr>
          <w:rFonts w:ascii="Times New Roman" w:hAnsi="Times New Roman" w:cs="Times New Roman"/>
          <w:sz w:val="24"/>
          <w:szCs w:val="24"/>
        </w:rPr>
        <w:t>farmacologico, relazionale, sociale – d</w:t>
      </w:r>
      <w:r w:rsidR="00AC48C6">
        <w:rPr>
          <w:rFonts w:ascii="Times New Roman" w:hAnsi="Times New Roman" w:cs="Times New Roman"/>
          <w:sz w:val="24"/>
          <w:szCs w:val="24"/>
        </w:rPr>
        <w:t xml:space="preserve">i pazienti </w:t>
      </w:r>
      <w:r w:rsidRPr="00D57263">
        <w:rPr>
          <w:rFonts w:ascii="Times New Roman" w:hAnsi="Times New Roman" w:cs="Times New Roman"/>
          <w:sz w:val="24"/>
          <w:szCs w:val="24"/>
        </w:rPr>
        <w:t>, con disturbi in fase di sub-acuzie, non trattabili a domicilio, che non necessitano di trattamenti in regime di ricovero e che necessitano di una temporanea e specializzata presa in carico in un contesto di vita quotidiana alternativo a quello abituale; la comunità, quale mediatore della relazione terapeutica, ha la finalità di far superare la fase di sub-acuzie e di favorire l’acquisizione di soddisfacenti capacità relazionali e di adeguati livelli di autonomia personale. Viene garantita un’assistenza 24 ore/24 e la permanenza massima è orientativamente di 2 anni, con successivo reinserimento nell’abituale contesto di vita o in un contesto abitativo autonomo supportato a livello domiciliare, o successivo passaggio graduale in strutture con minor impegno e/o specificità assistenziale a valenza soci</w:t>
      </w:r>
      <w:r>
        <w:rPr>
          <w:rFonts w:ascii="Times New Roman" w:hAnsi="Times New Roman" w:cs="Times New Roman"/>
          <w:sz w:val="24"/>
          <w:szCs w:val="24"/>
        </w:rPr>
        <w:t>o-riabilitativa.</w:t>
      </w:r>
    </w:p>
    <w:p w14:paraId="3BAC10B7" w14:textId="6083E7E3" w:rsidR="00CF23BA" w:rsidRPr="004C1A53" w:rsidRDefault="00CF23BA" w:rsidP="00CF23BA">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Si costruisce e condivide, dunque, il Progetto Terapeutico-Riabilitativo Personalizzato in accordo con l’interessato, con la famiglia, qualora presente, ed il Servizio Inviante, che resta comunque parte attiva nel raggiungimento degli obiettivi iniziali,</w:t>
      </w:r>
      <w:r w:rsidR="00D57263">
        <w:rPr>
          <w:rFonts w:ascii="Times New Roman" w:hAnsi="Times New Roman" w:cs="Times New Roman"/>
          <w:sz w:val="24"/>
          <w:szCs w:val="24"/>
        </w:rPr>
        <w:t xml:space="preserve"> intermedi e finali.  </w:t>
      </w:r>
      <w:r w:rsidRPr="004C1A53">
        <w:rPr>
          <w:rFonts w:ascii="Times New Roman" w:hAnsi="Times New Roman" w:cs="Times New Roman"/>
          <w:sz w:val="24"/>
          <w:szCs w:val="24"/>
        </w:rPr>
        <w:t>Periodicamente l'équipe provvede alla valutazione, attraverso verifiche strutturate e/o standardizzate, dell’andamento del progetto e, se necessario, proce</w:t>
      </w:r>
      <w:r w:rsidR="00D57263">
        <w:rPr>
          <w:rFonts w:ascii="Times New Roman" w:hAnsi="Times New Roman" w:cs="Times New Roman"/>
          <w:sz w:val="24"/>
          <w:szCs w:val="24"/>
        </w:rPr>
        <w:t xml:space="preserve">de all'eventuale rimodulazione. </w:t>
      </w:r>
      <w:r w:rsidRPr="004C1A53">
        <w:rPr>
          <w:rFonts w:ascii="Times New Roman" w:hAnsi="Times New Roman" w:cs="Times New Roman"/>
          <w:sz w:val="24"/>
          <w:szCs w:val="24"/>
        </w:rPr>
        <w:t>Almeno ogni tre mesi viene effettuato un confronto con il Servizio Inviante, attraverso incontri organizzati, relazioni periodiche o contatti volti a monitorare congiuntam</w:t>
      </w:r>
      <w:r w:rsidR="00D57263">
        <w:rPr>
          <w:rFonts w:ascii="Times New Roman" w:hAnsi="Times New Roman" w:cs="Times New Roman"/>
          <w:sz w:val="24"/>
          <w:szCs w:val="24"/>
        </w:rPr>
        <w:t xml:space="preserve">ente l’andamento del progetto. </w:t>
      </w:r>
      <w:r w:rsidRPr="004C1A53">
        <w:rPr>
          <w:rFonts w:ascii="Times New Roman" w:hAnsi="Times New Roman" w:cs="Times New Roman"/>
          <w:sz w:val="24"/>
          <w:szCs w:val="24"/>
        </w:rPr>
        <w:t xml:space="preserve">La </w:t>
      </w:r>
      <w:r w:rsidRPr="00D57263">
        <w:rPr>
          <w:rFonts w:ascii="Times New Roman" w:hAnsi="Times New Roman" w:cs="Times New Roman"/>
          <w:sz w:val="24"/>
          <w:szCs w:val="24"/>
        </w:rPr>
        <w:t>cura di sé e dei propri spazi</w:t>
      </w:r>
      <w:r w:rsidRPr="004C1A53">
        <w:rPr>
          <w:rFonts w:ascii="Times New Roman" w:hAnsi="Times New Roman" w:cs="Times New Roman"/>
          <w:sz w:val="24"/>
          <w:szCs w:val="24"/>
        </w:rPr>
        <w:t xml:space="preserve">, sono oggetto quotidiano di attenzione del lavoro educativo e riabilitativo. </w:t>
      </w:r>
    </w:p>
    <w:p w14:paraId="7CAF51DF" w14:textId="7EC04442" w:rsidR="00CF23BA" w:rsidRPr="004C1A53" w:rsidRDefault="0076771E" w:rsidP="009A4AE4">
      <w:pPr>
        <w:spacing w:line="360" w:lineRule="auto"/>
        <w:jc w:val="both"/>
        <w:rPr>
          <w:rFonts w:ascii="Times New Roman" w:hAnsi="Times New Roman" w:cs="Times New Roman"/>
          <w:sz w:val="24"/>
          <w:szCs w:val="24"/>
        </w:rPr>
      </w:pPr>
      <w:r>
        <w:rPr>
          <w:rFonts w:ascii="Times New Roman" w:hAnsi="Times New Roman" w:cs="Times New Roman"/>
          <w:sz w:val="24"/>
          <w:szCs w:val="24"/>
        </w:rPr>
        <w:t>Le attività terapeutiche (</w:t>
      </w:r>
      <w:r w:rsidR="00736CA3">
        <w:rPr>
          <w:rFonts w:ascii="Times New Roman" w:hAnsi="Times New Roman" w:cs="Times New Roman"/>
          <w:sz w:val="24"/>
          <w:szCs w:val="24"/>
        </w:rPr>
        <w:t xml:space="preserve">colloqui psichiatrici, psicoterapie </w:t>
      </w:r>
      <w:r>
        <w:rPr>
          <w:rFonts w:ascii="Times New Roman" w:hAnsi="Times New Roman" w:cs="Times New Roman"/>
          <w:sz w:val="24"/>
          <w:szCs w:val="24"/>
        </w:rPr>
        <w:t xml:space="preserve">individuali </w:t>
      </w:r>
      <w:r w:rsidR="009A4AE4">
        <w:rPr>
          <w:rFonts w:ascii="Times New Roman" w:hAnsi="Times New Roman" w:cs="Times New Roman"/>
          <w:sz w:val="24"/>
          <w:szCs w:val="24"/>
        </w:rPr>
        <w:t xml:space="preserve">a cadenza settimanale </w:t>
      </w:r>
      <w:r>
        <w:rPr>
          <w:rFonts w:ascii="Times New Roman" w:hAnsi="Times New Roman" w:cs="Times New Roman"/>
          <w:sz w:val="24"/>
          <w:szCs w:val="24"/>
        </w:rPr>
        <w:t xml:space="preserve">e </w:t>
      </w:r>
      <w:r w:rsidR="00736CA3">
        <w:rPr>
          <w:rFonts w:ascii="Times New Roman" w:hAnsi="Times New Roman" w:cs="Times New Roman"/>
          <w:sz w:val="24"/>
          <w:szCs w:val="24"/>
        </w:rPr>
        <w:t>psicoterapie di gruppo</w:t>
      </w:r>
      <w:r w:rsidR="009A4AE4">
        <w:rPr>
          <w:rFonts w:ascii="Times New Roman" w:hAnsi="Times New Roman" w:cs="Times New Roman"/>
          <w:sz w:val="24"/>
          <w:szCs w:val="24"/>
        </w:rPr>
        <w:t xml:space="preserve"> a cadenza quotidiana</w:t>
      </w:r>
      <w:r>
        <w:rPr>
          <w:rFonts w:ascii="Times New Roman" w:hAnsi="Times New Roman" w:cs="Times New Roman"/>
          <w:sz w:val="24"/>
          <w:szCs w:val="24"/>
        </w:rPr>
        <w:t xml:space="preserve">) vengono svolte all’interno della struttura, mentre le attività </w:t>
      </w:r>
      <w:r w:rsidR="00CF23BA" w:rsidRPr="004C1A53">
        <w:rPr>
          <w:rFonts w:ascii="Times New Roman" w:hAnsi="Times New Roman" w:cs="Times New Roman"/>
          <w:sz w:val="24"/>
          <w:szCs w:val="24"/>
        </w:rPr>
        <w:t xml:space="preserve">riabilitative vengono svolte </w:t>
      </w:r>
      <w:r>
        <w:rPr>
          <w:rFonts w:ascii="Times New Roman" w:hAnsi="Times New Roman" w:cs="Times New Roman"/>
          <w:sz w:val="24"/>
          <w:szCs w:val="24"/>
        </w:rPr>
        <w:t>sia all’interno della struttura attraverso gruppi e laboratori, sia</w:t>
      </w:r>
      <w:r w:rsidR="00CF23BA" w:rsidRPr="004C1A53">
        <w:rPr>
          <w:rFonts w:ascii="Times New Roman" w:hAnsi="Times New Roman" w:cs="Times New Roman"/>
          <w:sz w:val="24"/>
          <w:szCs w:val="24"/>
        </w:rPr>
        <w:t xml:space="preserve"> all’esterno della struttura, provvedendo soprattutto alla costruzione di una rete intorno alla persona, in grado di supportare il paziente nel </w:t>
      </w:r>
      <w:r>
        <w:rPr>
          <w:rFonts w:ascii="Times New Roman" w:hAnsi="Times New Roman" w:cs="Times New Roman"/>
          <w:sz w:val="24"/>
          <w:szCs w:val="24"/>
        </w:rPr>
        <w:t>raggiungimento degli obiettivi. Vengono inoltre svolti interventi in ambito sociale</w:t>
      </w:r>
      <w:r w:rsidR="00CF23BA" w:rsidRPr="004C1A53">
        <w:rPr>
          <w:rFonts w:ascii="Times New Roman" w:hAnsi="Times New Roman" w:cs="Times New Roman"/>
          <w:sz w:val="24"/>
          <w:szCs w:val="24"/>
        </w:rPr>
        <w:t xml:space="preserve"> attraverso il lavoro di rete con i servizi territoriali, il terzo settore ed enti di volontariato, promuovono inserimenti lavorativi in cooperative di tipo B, borse lavoro, tirocini formativi, corsi di informatica, </w:t>
      </w:r>
      <w:r>
        <w:rPr>
          <w:rFonts w:ascii="Times New Roman" w:hAnsi="Times New Roman" w:cs="Times New Roman"/>
          <w:sz w:val="24"/>
          <w:szCs w:val="24"/>
        </w:rPr>
        <w:t>ecc. Queste rappresentano un aspetto importante</w:t>
      </w:r>
      <w:r w:rsidR="00EA098C">
        <w:rPr>
          <w:rFonts w:ascii="Times New Roman" w:hAnsi="Times New Roman" w:cs="Times New Roman"/>
          <w:sz w:val="24"/>
          <w:szCs w:val="24"/>
        </w:rPr>
        <w:t xml:space="preserve"> del lavoro svolto </w:t>
      </w:r>
      <w:r w:rsidR="00EA098C">
        <w:rPr>
          <w:rFonts w:ascii="Times New Roman" w:hAnsi="Times New Roman" w:cs="Times New Roman"/>
          <w:sz w:val="24"/>
          <w:szCs w:val="24"/>
        </w:rPr>
        <w:lastRenderedPageBreak/>
        <w:t xml:space="preserve">presso la </w:t>
      </w:r>
      <w:proofErr w:type="gramStart"/>
      <w:r w:rsidR="00EA098C">
        <w:rPr>
          <w:rFonts w:ascii="Times New Roman" w:hAnsi="Times New Roman" w:cs="Times New Roman"/>
          <w:sz w:val="24"/>
          <w:szCs w:val="24"/>
        </w:rPr>
        <w:t>S.R.T.R.</w:t>
      </w:r>
      <w:r w:rsidR="009A4AE4">
        <w:rPr>
          <w:rFonts w:ascii="Times New Roman" w:hAnsi="Times New Roman" w:cs="Times New Roman"/>
          <w:sz w:val="24"/>
          <w:szCs w:val="24"/>
        </w:rPr>
        <w:t>.</w:t>
      </w:r>
      <w:proofErr w:type="gramEnd"/>
      <w:r w:rsidR="009A4AE4">
        <w:rPr>
          <w:rFonts w:ascii="Times New Roman" w:hAnsi="Times New Roman" w:cs="Times New Roman"/>
          <w:sz w:val="24"/>
          <w:szCs w:val="24"/>
        </w:rPr>
        <w:t xml:space="preserve"> </w:t>
      </w:r>
      <w:r w:rsidR="00CF23BA" w:rsidRPr="004C1A53">
        <w:rPr>
          <w:rFonts w:ascii="Times New Roman" w:hAnsi="Times New Roman" w:cs="Times New Roman"/>
          <w:sz w:val="24"/>
          <w:szCs w:val="24"/>
        </w:rPr>
        <w:t>Vengono promosse e sostenute attività di socializzazione, basate sulla creazione di rapporti sociali, ricchi di scambi relazionali e comunicativi. Nel dettaglio si realizzano iniziative culturali, sociali e sportive nell’ambito del territorio, rivolte sia al gruppo, sia al singolo rispetto a</w:t>
      </w:r>
      <w:r w:rsidR="009A4AE4">
        <w:rPr>
          <w:rFonts w:ascii="Times New Roman" w:hAnsi="Times New Roman" w:cs="Times New Roman"/>
          <w:sz w:val="24"/>
          <w:szCs w:val="24"/>
        </w:rPr>
        <w:t xml:space="preserve">l proprio percorso individuale. </w:t>
      </w:r>
      <w:r w:rsidR="00CF23BA" w:rsidRPr="004C1A53">
        <w:rPr>
          <w:rFonts w:ascii="Times New Roman" w:hAnsi="Times New Roman" w:cs="Times New Roman"/>
          <w:sz w:val="24"/>
          <w:szCs w:val="24"/>
        </w:rPr>
        <w:t xml:space="preserve">Tra le attività previste si organizzano: visite a musei, mostre, manifestazioni culturali in generale </w:t>
      </w:r>
      <w:proofErr w:type="gramStart"/>
      <w:r w:rsidR="00CF23BA" w:rsidRPr="004C1A53">
        <w:rPr>
          <w:rFonts w:ascii="Times New Roman" w:hAnsi="Times New Roman" w:cs="Times New Roman"/>
          <w:sz w:val="24"/>
          <w:szCs w:val="24"/>
        </w:rPr>
        <w:t>ed</w:t>
      </w:r>
      <w:proofErr w:type="gramEnd"/>
      <w:r w:rsidR="00CF23BA" w:rsidRPr="004C1A53">
        <w:rPr>
          <w:rFonts w:ascii="Times New Roman" w:hAnsi="Times New Roman" w:cs="Times New Roman"/>
          <w:sz w:val="24"/>
          <w:szCs w:val="24"/>
        </w:rPr>
        <w:t>, in particolare, si promuove la partecipazione a quelle organizzate dal territorio di appartenenza.</w:t>
      </w:r>
      <w:r w:rsidR="009A4AE4">
        <w:rPr>
          <w:rFonts w:ascii="Times New Roman" w:hAnsi="Times New Roman" w:cs="Times New Roman"/>
          <w:sz w:val="24"/>
          <w:szCs w:val="24"/>
        </w:rPr>
        <w:t xml:space="preserve"> Il ricorso all’attività sportiva è sempre proposto e incentivato.</w:t>
      </w:r>
    </w:p>
    <w:p w14:paraId="6CE4D2D1" w14:textId="120599AF" w:rsidR="00CF23BA" w:rsidRPr="004C1A53" w:rsidRDefault="00CF23BA" w:rsidP="00CF23BA">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Il </w:t>
      </w:r>
      <w:r w:rsidR="009A4AE4">
        <w:rPr>
          <w:rFonts w:ascii="Times New Roman" w:hAnsi="Times New Roman" w:cs="Times New Roman"/>
          <w:sz w:val="24"/>
          <w:szCs w:val="24"/>
        </w:rPr>
        <w:t>lavoro con le famiglie ha lo scopo</w:t>
      </w:r>
      <w:r w:rsidRPr="004C1A53">
        <w:rPr>
          <w:rFonts w:ascii="Times New Roman" w:hAnsi="Times New Roman" w:cs="Times New Roman"/>
          <w:sz w:val="24"/>
          <w:szCs w:val="24"/>
        </w:rPr>
        <w:t xml:space="preserve"> di mantenere e/o ricostruire i rapporti con le figure affettive di riferimento del paziente stesso, attraverso periodici incontri diretti e/o telefonici. </w:t>
      </w:r>
      <w:r w:rsidR="009A4AE4">
        <w:rPr>
          <w:rFonts w:ascii="Times New Roman" w:hAnsi="Times New Roman" w:cs="Times New Roman"/>
          <w:sz w:val="24"/>
          <w:szCs w:val="24"/>
        </w:rPr>
        <w:t>A cadenza mensile si svolge il Gruppo Multifamiliare.</w:t>
      </w:r>
    </w:p>
    <w:p w14:paraId="09B827D7" w14:textId="1F25BF62" w:rsidR="00CF23BA" w:rsidRPr="004C1A53" w:rsidRDefault="00CF23BA" w:rsidP="00CF23BA">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Sono previste riunioni di </w:t>
      </w:r>
      <w:r w:rsidRPr="009A4AE4">
        <w:rPr>
          <w:rFonts w:ascii="Times New Roman" w:hAnsi="Times New Roman" w:cs="Times New Roman"/>
          <w:sz w:val="24"/>
          <w:szCs w:val="24"/>
        </w:rPr>
        <w:t>équipe</w:t>
      </w:r>
      <w:r w:rsidRPr="004C1A53">
        <w:rPr>
          <w:rFonts w:ascii="Times New Roman" w:hAnsi="Times New Roman" w:cs="Times New Roman"/>
          <w:sz w:val="24"/>
          <w:szCs w:val="24"/>
        </w:rPr>
        <w:t xml:space="preserve"> finalizzate alla cura della comunicazione tra gli operatori e i responsabili della struttura, utili ad una efficiente rimodulazione delle strate</w:t>
      </w:r>
      <w:r w:rsidR="009A4AE4">
        <w:rPr>
          <w:rFonts w:ascii="Times New Roman" w:hAnsi="Times New Roman" w:cs="Times New Roman"/>
          <w:sz w:val="24"/>
          <w:szCs w:val="24"/>
        </w:rPr>
        <w:t xml:space="preserve">gie riabilitative da perseguire, come pure incontri dell’intero staff a carattere formativo. </w:t>
      </w:r>
      <w:r w:rsidRPr="004C1A53">
        <w:rPr>
          <w:rFonts w:ascii="Times New Roman" w:hAnsi="Times New Roman" w:cs="Times New Roman"/>
          <w:sz w:val="24"/>
          <w:szCs w:val="24"/>
        </w:rPr>
        <w:t xml:space="preserve">Il funzionamento dell’équipe è di tipo gerarchico e circolare, con feedback bidirezionale rispetto ai processi comunicativi; il passaggio delle informazioni avviene principalmente in sede di riunione d’équipe, con modalità sia ascendente che discendente, e circolare fra tutti gli operatori. Vengono adeguatamente informati, ad ogni inizio turno, tutti gli operatori rispetto alla situazione generale dei pazienti ed </w:t>
      </w:r>
      <w:r w:rsidR="009A4AE4">
        <w:rPr>
          <w:rFonts w:ascii="Times New Roman" w:hAnsi="Times New Roman" w:cs="Times New Roman"/>
          <w:sz w:val="24"/>
          <w:szCs w:val="24"/>
        </w:rPr>
        <w:t xml:space="preserve">eventuali necessità o urgenze. </w:t>
      </w:r>
      <w:r w:rsidRPr="004C1A53">
        <w:rPr>
          <w:rFonts w:ascii="Times New Roman" w:hAnsi="Times New Roman" w:cs="Times New Roman"/>
          <w:sz w:val="24"/>
          <w:szCs w:val="24"/>
        </w:rPr>
        <w:t>Ciascuno è tenuto a leggere con attenzione il quaderno delle consegne all’inizio del proprio turno lavorativo; l’operatore uscente è tenuto a registrare per iscritto gli eventi più significativi avvenuti durante il proprio turno nel libro delle consegne, oltre che darne comunicazione verbale all’operatore che subentra.</w:t>
      </w:r>
    </w:p>
    <w:p w14:paraId="3811FA79" w14:textId="77777777" w:rsidR="00C50D41" w:rsidRPr="004C1A53" w:rsidRDefault="00C50D41" w:rsidP="00C50D41">
      <w:pPr>
        <w:spacing w:line="360" w:lineRule="auto"/>
        <w:jc w:val="both"/>
        <w:rPr>
          <w:rFonts w:ascii="Times New Roman" w:hAnsi="Times New Roman" w:cs="Times New Roman"/>
          <w:sz w:val="24"/>
          <w:szCs w:val="24"/>
        </w:rPr>
      </w:pPr>
    </w:p>
    <w:p w14:paraId="37BC7816" w14:textId="77777777" w:rsidR="00E73301" w:rsidRPr="004C1A53" w:rsidRDefault="00E73301" w:rsidP="00E73301">
      <w:pPr>
        <w:jc w:val="both"/>
        <w:rPr>
          <w:rFonts w:ascii="Times New Roman" w:hAnsi="Times New Roman" w:cs="Times New Roman"/>
          <w:sz w:val="24"/>
          <w:szCs w:val="24"/>
        </w:rPr>
      </w:pPr>
      <w:r w:rsidRPr="004C1A53">
        <w:rPr>
          <w:rFonts w:ascii="Times New Roman" w:hAnsi="Times New Roman" w:cs="Times New Roman"/>
          <w:noProof/>
          <w:sz w:val="24"/>
          <w:szCs w:val="24"/>
        </w:rPr>
        <w:lastRenderedPageBreak/>
        <w:drawing>
          <wp:inline distT="0" distB="0" distL="0" distR="0" wp14:anchorId="2DFEC3FD" wp14:editId="21B19309">
            <wp:extent cx="5486400" cy="3192145"/>
            <wp:effectExtent l="0" t="0" r="0" b="27305"/>
            <wp:docPr id="2" name="Diagram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A0F6132" w14:textId="77777777" w:rsidR="00C50D41" w:rsidRPr="004C1A53" w:rsidRDefault="00C50D41" w:rsidP="00C50D41">
      <w:pPr>
        <w:spacing w:line="360" w:lineRule="auto"/>
        <w:jc w:val="both"/>
        <w:rPr>
          <w:rFonts w:ascii="Times New Roman" w:hAnsi="Times New Roman" w:cs="Times New Roman"/>
          <w:sz w:val="24"/>
          <w:szCs w:val="24"/>
        </w:rPr>
      </w:pPr>
    </w:p>
    <w:p w14:paraId="4B108D5C" w14:textId="77777777" w:rsidR="00C50D41" w:rsidRPr="004C1A53" w:rsidRDefault="00C50D41" w:rsidP="00C50D41">
      <w:pPr>
        <w:spacing w:line="360" w:lineRule="auto"/>
        <w:jc w:val="both"/>
        <w:rPr>
          <w:rFonts w:ascii="Times New Roman" w:hAnsi="Times New Roman" w:cs="Times New Roman"/>
          <w:sz w:val="24"/>
          <w:szCs w:val="24"/>
        </w:rPr>
      </w:pPr>
    </w:p>
    <w:p w14:paraId="550BE63A" w14:textId="77777777" w:rsidR="00C50D41" w:rsidRPr="004C1A53" w:rsidRDefault="00C50D41" w:rsidP="00C50D41">
      <w:pPr>
        <w:spacing w:line="360" w:lineRule="auto"/>
        <w:jc w:val="both"/>
        <w:rPr>
          <w:rFonts w:ascii="Times New Roman" w:hAnsi="Times New Roman" w:cs="Times New Roman"/>
          <w:sz w:val="24"/>
          <w:szCs w:val="24"/>
        </w:rPr>
      </w:pPr>
    </w:p>
    <w:p w14:paraId="5457BDFB" w14:textId="77777777" w:rsidR="00E73301" w:rsidRPr="004C1A53" w:rsidRDefault="00E73301" w:rsidP="00C50D41">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Ciascun operatore è tenuto a ricoprire le proprie presenze concordate, senza mai lasciare gli utenti incustoditi; qualora si verificassero ritardi o assenze nei cambio-turni, l’operatore smontante è tenuto ad aspettare comunque il proprio cambio, così da garant</w:t>
      </w:r>
      <w:r w:rsidR="008B798B" w:rsidRPr="004C1A53">
        <w:rPr>
          <w:rFonts w:ascii="Times New Roman" w:hAnsi="Times New Roman" w:cs="Times New Roman"/>
          <w:sz w:val="24"/>
          <w:szCs w:val="24"/>
        </w:rPr>
        <w:t>ire la continuità assistenziale, segnalando tempestivamente la cosa al Direttore Sanitario e all’Amministrazione.  D</w:t>
      </w:r>
      <w:r w:rsidRPr="004C1A53">
        <w:rPr>
          <w:rFonts w:ascii="Times New Roman" w:hAnsi="Times New Roman" w:cs="Times New Roman"/>
          <w:sz w:val="24"/>
          <w:szCs w:val="24"/>
        </w:rPr>
        <w:t>iversamente, si assume ogni responsabilità circa il proprio allontanamento e le eventuali conseguenze.</w:t>
      </w:r>
    </w:p>
    <w:p w14:paraId="3E039EDA" w14:textId="77777777" w:rsidR="00974552" w:rsidRPr="004C1A53" w:rsidRDefault="00974552" w:rsidP="00C50D41">
      <w:pPr>
        <w:spacing w:line="360" w:lineRule="auto"/>
        <w:jc w:val="both"/>
        <w:rPr>
          <w:rFonts w:ascii="Times New Roman" w:hAnsi="Times New Roman" w:cs="Times New Roman"/>
          <w:sz w:val="24"/>
          <w:szCs w:val="24"/>
        </w:rPr>
      </w:pPr>
    </w:p>
    <w:p w14:paraId="452025CB" w14:textId="77777777" w:rsidR="00E73301" w:rsidRPr="004C1A53" w:rsidRDefault="00E73301" w:rsidP="00D76A6B">
      <w:pPr>
        <w:rPr>
          <w:rFonts w:ascii="Times New Roman" w:hAnsi="Times New Roman" w:cs="Times New Roman"/>
          <w:sz w:val="24"/>
          <w:szCs w:val="24"/>
        </w:rPr>
      </w:pPr>
      <w:r w:rsidRPr="004C1A53">
        <w:rPr>
          <w:rFonts w:ascii="Times New Roman" w:hAnsi="Times New Roman" w:cs="Times New Roman"/>
          <w:noProof/>
          <w:sz w:val="24"/>
          <w:szCs w:val="24"/>
        </w:rPr>
        <w:lastRenderedPageBreak/>
        <w:drawing>
          <wp:inline distT="0" distB="0" distL="0" distR="0" wp14:anchorId="346276BE" wp14:editId="407232E3">
            <wp:extent cx="5486400" cy="3192145"/>
            <wp:effectExtent l="0" t="0" r="0" b="27305"/>
            <wp:docPr id="1" name="Diagram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70EDBB9" w14:textId="77777777" w:rsidR="00963EC7" w:rsidRPr="004C1A53" w:rsidRDefault="00963EC7" w:rsidP="00CB720E">
      <w:pPr>
        <w:jc w:val="both"/>
        <w:rPr>
          <w:rFonts w:ascii="Times New Roman" w:hAnsi="Times New Roman" w:cs="Times New Roman"/>
          <w:sz w:val="24"/>
          <w:szCs w:val="24"/>
        </w:rPr>
      </w:pPr>
    </w:p>
    <w:p w14:paraId="7D56ADE4" w14:textId="0475F1AF" w:rsidR="00E73301" w:rsidRPr="004C1A53" w:rsidRDefault="00E73301" w:rsidP="00963EC7">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I processi decisionali prevedono decisioni prese per responsabilità diretta, dietro confronto</w:t>
      </w:r>
      <w:r w:rsidR="00B5413D" w:rsidRPr="004C1A53">
        <w:rPr>
          <w:rFonts w:ascii="Times New Roman" w:hAnsi="Times New Roman" w:cs="Times New Roman"/>
          <w:sz w:val="24"/>
          <w:szCs w:val="24"/>
        </w:rPr>
        <w:t xml:space="preserve"> con le parti interessate dell’é</w:t>
      </w:r>
      <w:r w:rsidRPr="004C1A53">
        <w:rPr>
          <w:rFonts w:ascii="Times New Roman" w:hAnsi="Times New Roman" w:cs="Times New Roman"/>
          <w:sz w:val="24"/>
          <w:szCs w:val="24"/>
        </w:rPr>
        <w:t>quipe laddove possibile, e nel rispetto dei livelli sovraordinati.</w:t>
      </w:r>
    </w:p>
    <w:p w14:paraId="3BC58A16" w14:textId="77777777" w:rsidR="00B5413D" w:rsidRPr="004C1A53" w:rsidRDefault="00B5413D" w:rsidP="00D76A6B">
      <w:pPr>
        <w:tabs>
          <w:tab w:val="left" w:pos="5460"/>
        </w:tabs>
        <w:rPr>
          <w:rFonts w:ascii="Times New Roman" w:hAnsi="Times New Roman" w:cs="Times New Roman"/>
          <w:sz w:val="24"/>
          <w:szCs w:val="24"/>
        </w:rPr>
      </w:pPr>
    </w:p>
    <w:p w14:paraId="244F3AB9" w14:textId="77777777" w:rsidR="00B5413D" w:rsidRDefault="00B5413D" w:rsidP="00D76A6B">
      <w:pPr>
        <w:tabs>
          <w:tab w:val="left" w:pos="5460"/>
        </w:tabs>
        <w:rPr>
          <w:rFonts w:ascii="Times New Roman" w:hAnsi="Times New Roman" w:cs="Times New Roman"/>
          <w:sz w:val="24"/>
          <w:szCs w:val="24"/>
        </w:rPr>
      </w:pPr>
    </w:p>
    <w:p w14:paraId="1258E21B" w14:textId="77777777" w:rsidR="004C1A53" w:rsidRDefault="004C1A53" w:rsidP="00D76A6B">
      <w:pPr>
        <w:tabs>
          <w:tab w:val="left" w:pos="5460"/>
        </w:tabs>
        <w:rPr>
          <w:rFonts w:ascii="Times New Roman" w:hAnsi="Times New Roman" w:cs="Times New Roman"/>
          <w:sz w:val="24"/>
          <w:szCs w:val="24"/>
        </w:rPr>
      </w:pPr>
    </w:p>
    <w:p w14:paraId="76E6E57F" w14:textId="77777777" w:rsidR="004C1A53" w:rsidRDefault="004C1A53" w:rsidP="00D76A6B">
      <w:pPr>
        <w:tabs>
          <w:tab w:val="left" w:pos="5460"/>
        </w:tabs>
        <w:rPr>
          <w:rFonts w:ascii="Times New Roman" w:hAnsi="Times New Roman" w:cs="Times New Roman"/>
          <w:sz w:val="24"/>
          <w:szCs w:val="24"/>
        </w:rPr>
      </w:pPr>
    </w:p>
    <w:p w14:paraId="1F3572F3" w14:textId="77777777" w:rsidR="004C1A53" w:rsidRDefault="004C1A53" w:rsidP="00D76A6B">
      <w:pPr>
        <w:tabs>
          <w:tab w:val="left" w:pos="5460"/>
        </w:tabs>
        <w:rPr>
          <w:rFonts w:ascii="Times New Roman" w:hAnsi="Times New Roman" w:cs="Times New Roman"/>
          <w:sz w:val="24"/>
          <w:szCs w:val="24"/>
        </w:rPr>
        <w:sectPr w:rsidR="004C1A53" w:rsidSect="00683A0A">
          <w:pgSz w:w="11906" w:h="16838"/>
          <w:pgMar w:top="1417" w:right="1134" w:bottom="1134" w:left="1134" w:header="708" w:footer="67" w:gutter="0"/>
          <w:cols w:space="708"/>
          <w:docGrid w:linePitch="360"/>
        </w:sectPr>
      </w:pPr>
    </w:p>
    <w:p w14:paraId="57522600" w14:textId="3AA6B2E0" w:rsidR="00E73301" w:rsidRPr="004C1A53" w:rsidRDefault="00E73301" w:rsidP="00EF2259">
      <w:pPr>
        <w:tabs>
          <w:tab w:val="left" w:pos="5460"/>
        </w:tabs>
        <w:rPr>
          <w:rFonts w:ascii="Times New Roman" w:hAnsi="Times New Roman" w:cs="Times New Roman"/>
          <w:sz w:val="24"/>
          <w:szCs w:val="24"/>
        </w:rPr>
      </w:pPr>
      <w:r w:rsidRPr="004C1A53">
        <w:rPr>
          <w:rFonts w:ascii="Times New Roman" w:hAnsi="Times New Roman" w:cs="Times New Roman"/>
          <w:sz w:val="24"/>
          <w:szCs w:val="24"/>
        </w:rPr>
        <w:lastRenderedPageBreak/>
        <w:t>L’organigramma è il seguente, per il numero al complet</w:t>
      </w:r>
      <w:r w:rsidR="00FB1AA9" w:rsidRPr="004C1A53">
        <w:rPr>
          <w:rFonts w:ascii="Times New Roman" w:hAnsi="Times New Roman" w:cs="Times New Roman"/>
          <w:sz w:val="24"/>
          <w:szCs w:val="24"/>
        </w:rPr>
        <w:t>o di posti letto autori</w:t>
      </w:r>
      <w:r w:rsidR="009A4AE4">
        <w:rPr>
          <w:rFonts w:ascii="Times New Roman" w:hAnsi="Times New Roman" w:cs="Times New Roman"/>
          <w:sz w:val="24"/>
          <w:szCs w:val="24"/>
        </w:rPr>
        <w:t>zzati (17)</w:t>
      </w:r>
      <w:r w:rsidRPr="004C1A53">
        <w:rPr>
          <w:rFonts w:ascii="Times New Roman" w:hAnsi="Times New Roman" w:cs="Times New Roman"/>
          <w:sz w:val="24"/>
          <w:szCs w:val="24"/>
        </w:rPr>
        <w:t>:</w:t>
      </w:r>
      <w:r w:rsidR="00EF2259" w:rsidRPr="004C1A53">
        <w:rPr>
          <w:rFonts w:ascii="Times New Roman" w:hAnsi="Times New Roman" w:cs="Times New Roman"/>
          <w:sz w:val="24"/>
          <w:szCs w:val="24"/>
        </w:rPr>
        <w:t xml:space="preserve"> </w:t>
      </w:r>
    </w:p>
    <w:p w14:paraId="7DF16B75" w14:textId="77777777" w:rsidR="00F11AB4" w:rsidRDefault="00F11AB4" w:rsidP="00CB720E">
      <w:pPr>
        <w:tabs>
          <w:tab w:val="left" w:pos="5460"/>
        </w:tabs>
        <w:rPr>
          <w:rFonts w:ascii="Times New Roman" w:hAnsi="Times New Roman" w:cs="Times New Roman"/>
          <w:sz w:val="24"/>
          <w:szCs w:val="24"/>
        </w:rPr>
      </w:pPr>
    </w:p>
    <w:p w14:paraId="1E3771E7" w14:textId="3BA8499A" w:rsidR="004C1A53" w:rsidRDefault="009509B2" w:rsidP="00CB720E">
      <w:pPr>
        <w:tabs>
          <w:tab w:val="left" w:pos="5460"/>
        </w:tabs>
        <w:rPr>
          <w:rFonts w:ascii="Times New Roman" w:hAnsi="Times New Roman" w:cs="Times New Roman"/>
          <w:sz w:val="24"/>
          <w:szCs w:val="24"/>
        </w:rPr>
        <w:sectPr w:rsidR="004C1A53" w:rsidSect="004C1A53">
          <w:pgSz w:w="16838" w:h="11906" w:orient="landscape"/>
          <w:pgMar w:top="1134" w:right="1417" w:bottom="1134" w:left="1134" w:header="708" w:footer="67" w:gutter="0"/>
          <w:cols w:space="708"/>
          <w:docGrid w:linePitch="360"/>
        </w:sect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21C7AE0" wp14:editId="47E55C50">
                <wp:simplePos x="0" y="0"/>
                <wp:positionH relativeFrom="column">
                  <wp:posOffset>3289935</wp:posOffset>
                </wp:positionH>
                <wp:positionV relativeFrom="paragraph">
                  <wp:posOffset>1156970</wp:posOffset>
                </wp:positionV>
                <wp:extent cx="28575" cy="1219200"/>
                <wp:effectExtent l="0" t="0" r="28575" b="19050"/>
                <wp:wrapNone/>
                <wp:docPr id="4" name="Connettore diritto 4"/>
                <wp:cNvGraphicFramePr/>
                <a:graphic xmlns:a="http://schemas.openxmlformats.org/drawingml/2006/main">
                  <a:graphicData uri="http://schemas.microsoft.com/office/word/2010/wordprocessingShape">
                    <wps:wsp>
                      <wps:cNvCnPr/>
                      <wps:spPr>
                        <a:xfrm>
                          <a:off x="0" y="0"/>
                          <a:ext cx="28575"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19CAE" id="Connettore dirit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05pt,91.1pt" to="261.3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" strokecolor="#4579b8 [3044]"/>
            </w:pict>
          </mc:Fallback>
        </mc:AlternateContent>
      </w:r>
      <w:r w:rsidR="004C1A53" w:rsidRPr="00B33767">
        <w:rPr>
          <w:rFonts w:ascii="Times New Roman" w:hAnsi="Times New Roman"/>
          <w:noProof/>
          <w:sz w:val="24"/>
          <w:szCs w:val="24"/>
        </w:rPr>
        <w:drawing>
          <wp:inline distT="0" distB="0" distL="0" distR="0" wp14:anchorId="2F9D9442" wp14:editId="74DEF9A2">
            <wp:extent cx="9601200" cy="4829175"/>
            <wp:effectExtent l="38100" t="0" r="0" b="9525"/>
            <wp:docPr id="12" name="Diagram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3B34910" w14:textId="0006C16F" w:rsidR="004C1A53" w:rsidRPr="004C1A53" w:rsidRDefault="004C1A53" w:rsidP="00CB720E">
      <w:pPr>
        <w:tabs>
          <w:tab w:val="left" w:pos="5460"/>
        </w:tabs>
        <w:rPr>
          <w:rFonts w:ascii="Times New Roman" w:hAnsi="Times New Roman" w:cs="Times New Roman"/>
          <w:sz w:val="24"/>
          <w:szCs w:val="24"/>
        </w:rPr>
      </w:pPr>
    </w:p>
    <w:p w14:paraId="0588B208" w14:textId="2BB7DB2F" w:rsidR="00E73301" w:rsidRDefault="00963EC7" w:rsidP="00963EC7">
      <w:pPr>
        <w:tabs>
          <w:tab w:val="left" w:pos="5460"/>
        </w:tabs>
        <w:spacing w:line="360" w:lineRule="auto"/>
        <w:rPr>
          <w:rFonts w:ascii="Times New Roman" w:hAnsi="Times New Roman" w:cs="Times New Roman"/>
          <w:sz w:val="24"/>
          <w:szCs w:val="24"/>
        </w:rPr>
      </w:pPr>
      <w:r w:rsidRPr="004C1A53">
        <w:rPr>
          <w:rFonts w:ascii="Times New Roman" w:hAnsi="Times New Roman" w:cs="Times New Roman"/>
          <w:sz w:val="24"/>
          <w:szCs w:val="24"/>
        </w:rPr>
        <w:t>Ruoli e funzioni dell’é</w:t>
      </w:r>
      <w:r w:rsidR="00E73301" w:rsidRPr="004C1A53">
        <w:rPr>
          <w:rFonts w:ascii="Times New Roman" w:hAnsi="Times New Roman" w:cs="Times New Roman"/>
          <w:sz w:val="24"/>
          <w:szCs w:val="24"/>
        </w:rPr>
        <w:t>quip</w:t>
      </w:r>
      <w:r w:rsidR="00E6206A">
        <w:rPr>
          <w:rFonts w:ascii="Times New Roman" w:hAnsi="Times New Roman" w:cs="Times New Roman"/>
          <w:sz w:val="24"/>
          <w:szCs w:val="24"/>
        </w:rPr>
        <w:t>e sono definiti</w:t>
      </w:r>
      <w:r w:rsidR="00E73301" w:rsidRPr="004C1A53">
        <w:rPr>
          <w:rFonts w:ascii="Times New Roman" w:hAnsi="Times New Roman" w:cs="Times New Roman"/>
          <w:sz w:val="24"/>
          <w:szCs w:val="24"/>
        </w:rPr>
        <w:t xml:space="preserve"> </w:t>
      </w:r>
      <w:r w:rsidR="00723FCA">
        <w:rPr>
          <w:rFonts w:ascii="Times New Roman" w:hAnsi="Times New Roman" w:cs="Times New Roman"/>
          <w:sz w:val="24"/>
          <w:szCs w:val="24"/>
        </w:rPr>
        <w:t xml:space="preserve">anche </w:t>
      </w:r>
      <w:r w:rsidR="00E73301" w:rsidRPr="004C1A53">
        <w:rPr>
          <w:rFonts w:ascii="Times New Roman" w:hAnsi="Times New Roman" w:cs="Times New Roman"/>
          <w:sz w:val="24"/>
          <w:szCs w:val="24"/>
        </w:rPr>
        <w:t>nei regolamenti interni alla struttura.</w:t>
      </w:r>
    </w:p>
    <w:p w14:paraId="4F9EEB93" w14:textId="39F530CE" w:rsidR="006726F8" w:rsidRDefault="006726F8" w:rsidP="00723FCA">
      <w:pPr>
        <w:tabs>
          <w:tab w:val="left" w:pos="5460"/>
        </w:tabs>
        <w:spacing w:line="360" w:lineRule="auto"/>
        <w:rPr>
          <w:rFonts w:ascii="Times New Roman" w:hAnsi="Times New Roman" w:cs="Times New Roman"/>
          <w:sz w:val="24"/>
          <w:szCs w:val="24"/>
        </w:rPr>
      </w:pPr>
      <w:r>
        <w:rPr>
          <w:rFonts w:ascii="Times New Roman" w:hAnsi="Times New Roman" w:cs="Times New Roman"/>
          <w:b/>
          <w:sz w:val="24"/>
          <w:szCs w:val="24"/>
        </w:rPr>
        <w:t xml:space="preserve">Medico Chirurgo Specialista </w:t>
      </w:r>
      <w:r w:rsidR="00723FCA" w:rsidRPr="00723FCA">
        <w:rPr>
          <w:rFonts w:ascii="Times New Roman" w:hAnsi="Times New Roman" w:cs="Times New Roman"/>
          <w:b/>
          <w:sz w:val="24"/>
          <w:szCs w:val="24"/>
        </w:rPr>
        <w:t>Psichiatra/ Responsabile Sanitario</w:t>
      </w:r>
      <w:r w:rsidR="00723FCA" w:rsidRPr="00723FCA">
        <w:rPr>
          <w:rFonts w:ascii="Times New Roman" w:hAnsi="Times New Roman" w:cs="Times New Roman"/>
          <w:sz w:val="24"/>
          <w:szCs w:val="24"/>
        </w:rPr>
        <w:t>:</w:t>
      </w:r>
    </w:p>
    <w:p w14:paraId="0E5E345E" w14:textId="178C4F31" w:rsidR="006726F8" w:rsidRDefault="006726F8" w:rsidP="00723FCA">
      <w:pPr>
        <w:tabs>
          <w:tab w:val="left" w:pos="5460"/>
        </w:tabs>
        <w:spacing w:line="360" w:lineRule="auto"/>
        <w:rPr>
          <w:rFonts w:ascii="Times New Roman" w:hAnsi="Times New Roman" w:cs="Times New Roman"/>
          <w:sz w:val="24"/>
          <w:szCs w:val="24"/>
        </w:rPr>
      </w:pPr>
      <w:r>
        <w:rPr>
          <w:rFonts w:ascii="Times New Roman" w:hAnsi="Times New Roman" w:cs="Times New Roman"/>
          <w:sz w:val="24"/>
          <w:szCs w:val="24"/>
        </w:rPr>
        <w:t xml:space="preserve">Si occupa della direzione e coordinamento dell’équipe clinica, della valutazione delle condizioni cliniche dei pazienti, del monitoraggio </w:t>
      </w:r>
      <w:r w:rsidR="001F1D6D">
        <w:rPr>
          <w:rFonts w:ascii="Times New Roman" w:hAnsi="Times New Roman" w:cs="Times New Roman"/>
          <w:sz w:val="24"/>
          <w:szCs w:val="24"/>
        </w:rPr>
        <w:t xml:space="preserve">delle </w:t>
      </w:r>
      <w:r>
        <w:rPr>
          <w:rFonts w:ascii="Times New Roman" w:hAnsi="Times New Roman" w:cs="Times New Roman"/>
          <w:sz w:val="24"/>
          <w:szCs w:val="24"/>
        </w:rPr>
        <w:t>farmaco</w:t>
      </w:r>
      <w:r w:rsidR="001F1D6D">
        <w:rPr>
          <w:rFonts w:ascii="Times New Roman" w:hAnsi="Times New Roman" w:cs="Times New Roman"/>
          <w:sz w:val="24"/>
          <w:szCs w:val="24"/>
        </w:rPr>
        <w:t>terapie.</w:t>
      </w:r>
      <w:r>
        <w:rPr>
          <w:rFonts w:ascii="Times New Roman" w:hAnsi="Times New Roman" w:cs="Times New Roman"/>
          <w:sz w:val="24"/>
          <w:szCs w:val="24"/>
        </w:rPr>
        <w:t xml:space="preserve"> </w:t>
      </w:r>
    </w:p>
    <w:p w14:paraId="7CC6D786" w14:textId="61DACAD2" w:rsidR="001F1D6D" w:rsidRDefault="001F1D6D" w:rsidP="00723FCA">
      <w:pPr>
        <w:tabs>
          <w:tab w:val="left" w:pos="5460"/>
        </w:tabs>
        <w:spacing w:line="360" w:lineRule="auto"/>
        <w:rPr>
          <w:rFonts w:ascii="Times New Roman" w:hAnsi="Times New Roman" w:cs="Times New Roman"/>
          <w:sz w:val="24"/>
          <w:szCs w:val="24"/>
        </w:rPr>
      </w:pPr>
      <w:r>
        <w:rPr>
          <w:rFonts w:ascii="Times New Roman" w:hAnsi="Times New Roman" w:cs="Times New Roman"/>
          <w:sz w:val="24"/>
          <w:szCs w:val="24"/>
        </w:rPr>
        <w:t xml:space="preserve"> S</w:t>
      </w:r>
      <w:r w:rsidRPr="00723FCA">
        <w:rPr>
          <w:rFonts w:ascii="Times New Roman" w:hAnsi="Times New Roman" w:cs="Times New Roman"/>
          <w:sz w:val="24"/>
          <w:szCs w:val="24"/>
        </w:rPr>
        <w:t>volge attività di selezione e formazione di tutto il personale</w:t>
      </w:r>
    </w:p>
    <w:p w14:paraId="22240CCD" w14:textId="3EC46E3D" w:rsidR="00723FCA" w:rsidRPr="00723FCA" w:rsidRDefault="001F1D6D" w:rsidP="00723FCA">
      <w:pPr>
        <w:tabs>
          <w:tab w:val="left" w:pos="5460"/>
        </w:tabs>
        <w:spacing w:line="360" w:lineRule="auto"/>
        <w:rPr>
          <w:rFonts w:ascii="Times New Roman" w:hAnsi="Times New Roman" w:cs="Times New Roman"/>
          <w:sz w:val="24"/>
          <w:szCs w:val="24"/>
        </w:rPr>
      </w:pPr>
      <w:r>
        <w:rPr>
          <w:rFonts w:ascii="Times New Roman" w:hAnsi="Times New Roman" w:cs="Times New Roman"/>
          <w:sz w:val="24"/>
          <w:szCs w:val="24"/>
        </w:rPr>
        <w:t xml:space="preserve">  S</w:t>
      </w:r>
      <w:r w:rsidR="00723FCA" w:rsidRPr="00723FCA">
        <w:rPr>
          <w:rFonts w:ascii="Times New Roman" w:hAnsi="Times New Roman" w:cs="Times New Roman"/>
          <w:sz w:val="24"/>
          <w:szCs w:val="24"/>
        </w:rPr>
        <w:t>volge funzioni di indirizzo e coordinamento, operative di supporto, attività di vigilanza e funzioni istruttorie, così come previsto dalla normativa vigente.</w:t>
      </w:r>
    </w:p>
    <w:p w14:paraId="5C0BE911"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 xml:space="preserve">Tali funzioni comprendono, tra le altre cose, le seguenti: direzione e coordinamento dei servizi sanitari ai fini igienico-organizzativi (tutela e sorveglianza dell’igiene ambientale, gestione dei rifiuti, prevenzione delle infezioni, etc.); vigilanza e cura della tenuta dell’archivio sanitario e della relativa conservazione; rilascio agli aventi diritto di copia delle cartelle cliniche e degli altri documenti previsti dalla normativa vigente; vigilanza sul rispetto della riservatezza dei dati sanitari; vigilanza sul rispetto della normativa in materia di sicurezza negli ambienti di lavoro; vigilanza sulla gestione del servizio farmaceutico e sulla scorta di magazzino dei medicinali e dei prodotti terapeutici; responsabilità della farmacovigilanza. </w:t>
      </w:r>
    </w:p>
    <w:p w14:paraId="4FF90DC9" w14:textId="4B517031"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In qualità di psichiatra,</w:t>
      </w:r>
      <w:r w:rsidR="006726F8">
        <w:rPr>
          <w:rFonts w:ascii="Times New Roman" w:hAnsi="Times New Roman" w:cs="Times New Roman"/>
          <w:sz w:val="24"/>
          <w:szCs w:val="24"/>
        </w:rPr>
        <w:t xml:space="preserve"> effettua colloqui clinici, </w:t>
      </w:r>
      <w:r w:rsidRPr="00723FCA">
        <w:rPr>
          <w:rFonts w:ascii="Times New Roman" w:hAnsi="Times New Roman" w:cs="Times New Roman"/>
          <w:sz w:val="24"/>
          <w:szCs w:val="24"/>
        </w:rPr>
        <w:t>prescrive la terapia farmacologica ed indica gli eventuali cambiamenti in relazione allo stato clinico.</w:t>
      </w:r>
    </w:p>
    <w:p w14:paraId="2092C558" w14:textId="4AB58AB2" w:rsidR="00723FCA" w:rsidRPr="00723FCA" w:rsidRDefault="006726F8" w:rsidP="00723FCA">
      <w:pPr>
        <w:tabs>
          <w:tab w:val="left" w:pos="5460"/>
        </w:tabs>
        <w:spacing w:line="360" w:lineRule="auto"/>
        <w:rPr>
          <w:rFonts w:ascii="Times New Roman" w:hAnsi="Times New Roman" w:cs="Times New Roman"/>
          <w:sz w:val="24"/>
          <w:szCs w:val="24"/>
        </w:rPr>
      </w:pPr>
      <w:r>
        <w:rPr>
          <w:rFonts w:ascii="Times New Roman" w:hAnsi="Times New Roman" w:cs="Times New Roman"/>
          <w:sz w:val="24"/>
          <w:szCs w:val="24"/>
        </w:rPr>
        <w:t xml:space="preserve"> V</w:t>
      </w:r>
      <w:r w:rsidR="00723FCA" w:rsidRPr="00723FCA">
        <w:rPr>
          <w:rFonts w:ascii="Times New Roman" w:hAnsi="Times New Roman" w:cs="Times New Roman"/>
          <w:sz w:val="24"/>
          <w:szCs w:val="24"/>
        </w:rPr>
        <w:t>aluta le richieste di inserimento ed effettua i primi colloqui di conoscenza del paziente, presiede agli incontri periodici con i CSM invianti, firma le relazioni periodiche e la documentazione in uscita dalla struttura.</w:t>
      </w:r>
    </w:p>
    <w:p w14:paraId="39A974F8"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 xml:space="preserve">Assolve alle funzioni mediche di accettazione e dimissione dei pazienti, </w:t>
      </w:r>
      <w:proofErr w:type="spellStart"/>
      <w:r w:rsidRPr="00723FCA">
        <w:rPr>
          <w:rFonts w:ascii="Times New Roman" w:hAnsi="Times New Roman" w:cs="Times New Roman"/>
          <w:sz w:val="24"/>
          <w:szCs w:val="24"/>
        </w:rPr>
        <w:t>nonchè</w:t>
      </w:r>
      <w:proofErr w:type="spellEnd"/>
      <w:r w:rsidRPr="00723FCA">
        <w:rPr>
          <w:rFonts w:ascii="Times New Roman" w:hAnsi="Times New Roman" w:cs="Times New Roman"/>
          <w:sz w:val="24"/>
          <w:szCs w:val="24"/>
        </w:rPr>
        <w:t xml:space="preserve"> al loro inserimento in lista d’attesa.</w:t>
      </w:r>
    </w:p>
    <w:p w14:paraId="640042AA" w14:textId="10E44A58" w:rsidR="00723FCA" w:rsidRDefault="001F1D6D" w:rsidP="00723FCA">
      <w:pPr>
        <w:tabs>
          <w:tab w:val="left" w:pos="5460"/>
        </w:tabs>
        <w:spacing w:line="360" w:lineRule="auto"/>
        <w:rPr>
          <w:rFonts w:ascii="Times New Roman" w:hAnsi="Times New Roman" w:cs="Times New Roman"/>
          <w:sz w:val="24"/>
          <w:szCs w:val="24"/>
        </w:rPr>
      </w:pPr>
      <w:r>
        <w:rPr>
          <w:rFonts w:ascii="Times New Roman" w:hAnsi="Times New Roman" w:cs="Times New Roman"/>
          <w:sz w:val="24"/>
          <w:szCs w:val="24"/>
        </w:rPr>
        <w:t xml:space="preserve"> V</w:t>
      </w:r>
      <w:r w:rsidR="00723FCA" w:rsidRPr="00723FCA">
        <w:rPr>
          <w:rFonts w:ascii="Times New Roman" w:hAnsi="Times New Roman" w:cs="Times New Roman"/>
          <w:sz w:val="24"/>
          <w:szCs w:val="24"/>
        </w:rPr>
        <w:t>erifica il regolare svolgimento delle attività terapeutico-riabilitative e ne valuta l’andamento, cura il clima di lavoro ed è di supporto al personale nella gestione del ra</w:t>
      </w:r>
      <w:r>
        <w:rPr>
          <w:rFonts w:ascii="Times New Roman" w:hAnsi="Times New Roman" w:cs="Times New Roman"/>
          <w:sz w:val="24"/>
          <w:szCs w:val="24"/>
        </w:rPr>
        <w:t>pporto con pazienti e colleghi.</w:t>
      </w:r>
    </w:p>
    <w:p w14:paraId="072C215B"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b/>
          <w:sz w:val="24"/>
          <w:szCs w:val="24"/>
        </w:rPr>
        <w:t>Gli Psicologi/Psicoterapeuti</w:t>
      </w:r>
      <w:r w:rsidRPr="00723FCA">
        <w:rPr>
          <w:rFonts w:ascii="Times New Roman" w:hAnsi="Times New Roman" w:cs="Times New Roman"/>
          <w:sz w:val="24"/>
          <w:szCs w:val="24"/>
        </w:rPr>
        <w:t xml:space="preserve"> </w:t>
      </w:r>
    </w:p>
    <w:p w14:paraId="43084EE4"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Si distinguono psicoterapeuti con ruoli e funzioni diverse:</w:t>
      </w:r>
    </w:p>
    <w:p w14:paraId="30C74876" w14:textId="5BA4D3F6"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u w:val="single"/>
        </w:rPr>
        <w:lastRenderedPageBreak/>
        <w:t>Responsabile del rapporto con le famiglie</w:t>
      </w:r>
      <w:r w:rsidRPr="00723FCA">
        <w:rPr>
          <w:rFonts w:ascii="Times New Roman" w:hAnsi="Times New Roman" w:cs="Times New Roman"/>
          <w:sz w:val="24"/>
          <w:szCs w:val="24"/>
        </w:rPr>
        <w:t xml:space="preserve">: è il principale punto di riferimento dei familiari dal momento dell’ingresso del paziente in poi, per tutto il percorso di cura. Al momento dell’ingresso del paziente in comunità raccoglie, con l’ausilio dei familiari, le notizie anamnestiche. Fornisce spazi di accoglienza anche telefonica, contatta, se necessario, le famiglie a nome dell’intera équipe, segue il lavoro con le famiglie con incontri singoli di supporto al percorso comunitario a cadenza trimestrale e conduce il gruppo multifamiliare, a cadenza mensile, con la partecipazione di tutti i pazienti e dei loro familiari contemporaneamente. Partecipa alle riunioni cliniche e di équipe così da condividere con tutto lo staff.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il Care Manager di struttura relativamente ai rapporti con le famiglie.</w:t>
      </w:r>
    </w:p>
    <w:p w14:paraId="200978B5" w14:textId="25506B64"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u w:val="single"/>
        </w:rPr>
        <w:t>Psicoterapeuti individuali/di gruppo:</w:t>
      </w:r>
      <w:r w:rsidRPr="00723FCA">
        <w:rPr>
          <w:rFonts w:ascii="Times New Roman" w:hAnsi="Times New Roman" w:cs="Times New Roman"/>
          <w:sz w:val="24"/>
          <w:szCs w:val="24"/>
        </w:rPr>
        <w:t xml:space="preserve"> si occupano della gestione degli aspetti clinici relativi ai singoli pazienti attraverso colloqui individuali di psicoterapia e gruppi strutturati a valenza psicoterapeutica. Si occupano della valutazione clinica di ciascun paziente attraverso la somministraz</w:t>
      </w:r>
      <w:r w:rsidR="006144F3">
        <w:rPr>
          <w:rFonts w:ascii="Times New Roman" w:hAnsi="Times New Roman" w:cs="Times New Roman"/>
          <w:sz w:val="24"/>
          <w:szCs w:val="24"/>
        </w:rPr>
        <w:t>ione cadenzata di test di etero-</w:t>
      </w:r>
      <w:r w:rsidRPr="00723FCA">
        <w:rPr>
          <w:rFonts w:ascii="Times New Roman" w:hAnsi="Times New Roman" w:cs="Times New Roman"/>
          <w:sz w:val="24"/>
          <w:szCs w:val="24"/>
        </w:rPr>
        <w:t>somministrazione, della lettura e della condivisione dei risultati dei questionari di soddisfazione degli utenti, del personale e delle famiglie.</w:t>
      </w:r>
    </w:p>
    <w:p w14:paraId="266877AB" w14:textId="67FC005A"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In generale, possono svolgere ruoli di responsabilità in vari ambiti e, in assenza del responsabile sanitario, svolgono funzioni di indirizzo e coordinamento del resto dell’</w:t>
      </w:r>
      <w:proofErr w:type="spellStart"/>
      <w:r w:rsidRPr="00723FCA">
        <w:rPr>
          <w:rFonts w:ascii="Times New Roman" w:hAnsi="Times New Roman" w:cs="Times New Roman"/>
          <w:sz w:val="24"/>
          <w:szCs w:val="24"/>
        </w:rPr>
        <w:t>èquipe</w:t>
      </w:r>
      <w:proofErr w:type="spellEnd"/>
      <w:r w:rsidRPr="00723FCA">
        <w:rPr>
          <w:rFonts w:ascii="Times New Roman" w:hAnsi="Times New Roman" w:cs="Times New Roman"/>
          <w:sz w:val="24"/>
          <w:szCs w:val="24"/>
        </w:rPr>
        <w:t xml:space="preserve"> durante le ore di servizio.</w:t>
      </w:r>
    </w:p>
    <w:p w14:paraId="10C3B2A4" w14:textId="367F7E36"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b/>
          <w:sz w:val="24"/>
          <w:szCs w:val="24"/>
        </w:rPr>
        <w:t>L’Assistente Sociale</w:t>
      </w:r>
      <w:r w:rsidR="00E5210A">
        <w:rPr>
          <w:rFonts w:ascii="Times New Roman" w:hAnsi="Times New Roman" w:cs="Times New Roman"/>
          <w:sz w:val="24"/>
          <w:szCs w:val="24"/>
        </w:rPr>
        <w:t xml:space="preserve"> si occupa dei proce</w:t>
      </w:r>
      <w:r w:rsidRPr="00723FCA">
        <w:rPr>
          <w:rFonts w:ascii="Times New Roman" w:hAnsi="Times New Roman" w:cs="Times New Roman"/>
          <w:sz w:val="24"/>
          <w:szCs w:val="24"/>
        </w:rPr>
        <w:t>ssi di reinserimento sociale, attivazioni di opportunità sociali e promozione dell’integrazione con la rete delle risorse disponibili sul territorio; fa segretariato sociale ed è un’interfaccia cruciale fra i diversi servizi coinvolti nel progetto individualizzato di ciascun paziente. Può presiedere agli incontri con i CSM invianti. Si occupa delle convenzioni con enti esterni quali tirocini per scuole di specializzazione o accordi con servizi ed enti pubblici e privati di varia natura.</w:t>
      </w:r>
    </w:p>
    <w:p w14:paraId="3EA8F70C"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b/>
          <w:sz w:val="24"/>
          <w:szCs w:val="24"/>
        </w:rPr>
        <w:t>I Tecnici della Riabilitazione Psichiatrica, gli Educatori ed i Tecnici della Psicologia</w:t>
      </w:r>
      <w:r w:rsidRPr="00723FCA">
        <w:rPr>
          <w:rFonts w:ascii="Times New Roman" w:hAnsi="Times New Roman" w:cs="Times New Roman"/>
          <w:sz w:val="24"/>
          <w:szCs w:val="24"/>
        </w:rPr>
        <w:t xml:space="preserve"> sono l’Io Ausiliario del paziente nell’arco della giornata e lo accompagnano nel potenziamento delle proprie autonomie ed abilità, attraverso la condivisione della quotidianità e mediante attività strutturate (esempio, laboratori, gruppi, ecc.) a valenza socio-riabilitativa, con utilizzo di relativi strumenti di osservazione e valutazione dei miglioramenti </w:t>
      </w:r>
      <w:r w:rsidRPr="00723FCA">
        <w:rPr>
          <w:rFonts w:ascii="Times New Roman" w:hAnsi="Times New Roman" w:cs="Times New Roman"/>
          <w:i/>
          <w:sz w:val="24"/>
          <w:szCs w:val="24"/>
        </w:rPr>
        <w:t xml:space="preserve">in itinere. </w:t>
      </w:r>
      <w:r w:rsidRPr="00723FCA">
        <w:rPr>
          <w:rFonts w:ascii="Times New Roman" w:hAnsi="Times New Roman" w:cs="Times New Roman"/>
          <w:sz w:val="24"/>
          <w:szCs w:val="24"/>
        </w:rPr>
        <w:t>Ciascun operatore è tenuto a presentare formale progetto per le proprie attività, con indicazione di obiettivi, tempi, costi e modalità.</w:t>
      </w:r>
    </w:p>
    <w:p w14:paraId="731A6D69"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Gli operatori accompagnano i pazienti nelle uscite sul territorio, promuovono gite, escursioni, attività sportiva.</w:t>
      </w:r>
    </w:p>
    <w:p w14:paraId="57E43E1E"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lastRenderedPageBreak/>
        <w:t>Ad ogni paziente viene assegnato un operatore di riferimento e/o tutor. Quest’ultimo, oltre ad accogliere le richieste del paziente e riportarle in equipe per una risposta condivisa, aiuta il paziente nel raggiungimento degli obiettivi concordati dal paziente stesso con il Servizio Inviante e l’equipe della struttura e riportati nel progetto individuale. L’operatore di riferimento e/o tutor, attraverso specifici strumenti di valutazione, relativi alle aree riabilitative previste dal progetto individuale, annota i cambiamenti avuti in ogni singola area e propone in equipe eventuali interventi. L’operatore di riferimento effettua colloqui quindicinali di monitoraggio dell’andamento del percorso riabilitativo e produce relazioni trimestrali di progetto riabilitativo.</w:t>
      </w:r>
    </w:p>
    <w:p w14:paraId="6A2FF12B"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b/>
          <w:sz w:val="24"/>
          <w:szCs w:val="24"/>
        </w:rPr>
        <w:t>Gli Operatori Socio Sanitari (OSS)</w:t>
      </w:r>
      <w:r w:rsidRPr="00723FCA">
        <w:rPr>
          <w:rFonts w:ascii="Times New Roman" w:hAnsi="Times New Roman" w:cs="Times New Roman"/>
          <w:sz w:val="24"/>
          <w:szCs w:val="24"/>
        </w:rPr>
        <w:t xml:space="preserve"> in accordo con quanto stabilito nel progetto terapeutico-riabilitativo individualizzato e con le decisioni prese in equipe, sostengono e stimolano il paziente nel quotidiano, accompagnandolo nell’acquisizione di una graduale autonomia, dei seguenti aspetti: </w:t>
      </w:r>
    </w:p>
    <w:p w14:paraId="4C43EA84"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Cura di sé e degli spazi vitali; igiene dell’unità di vita del paziente (comodino, letto, apparecchiature e bagni); preparazione dell’ambiente e del paziente per il pasto ed aiuto nella distribuzione ed assunzione del cibo;</w:t>
      </w:r>
    </w:p>
    <w:p w14:paraId="6488B95F" w14:textId="5654CA14"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Riordino del materiale e igiene del paziente dopo i pasti; cambio della biancheria; riordino ed igienizzazione degli spazi comuni; comunicazione al personale di eventi osservati durante lo svolgimento della propria attività che potrebbero ripercuo</w:t>
      </w:r>
      <w:r w:rsidRPr="00723FCA">
        <w:rPr>
          <w:rFonts w:ascii="Times New Roman" w:hAnsi="Times New Roman" w:cs="Times New Roman"/>
          <w:sz w:val="24"/>
          <w:szCs w:val="24"/>
        </w:rPr>
        <w:softHyphen/>
        <w:t xml:space="preserve">tersi negativamente sul paziente e sul suo ambiente. All’interno della comunità si occupano inoltre di: pulizia e manutenzione di utensili, apparecchiature, presidi ed ambienti utilizzati nello svolgimento delle attività assistenziali dai pazienti </w:t>
      </w:r>
      <w:r w:rsidR="00AA5C49">
        <w:rPr>
          <w:rFonts w:ascii="Times New Roman" w:hAnsi="Times New Roman" w:cs="Times New Roman"/>
          <w:sz w:val="24"/>
          <w:szCs w:val="24"/>
        </w:rPr>
        <w:t>e dal personale della Struttura (secondo i piani di lavoro stabiliti dalla Direzione)</w:t>
      </w:r>
    </w:p>
    <w:p w14:paraId="6C3C4F2B" w14:textId="14B0C2F1"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b/>
          <w:sz w:val="24"/>
          <w:szCs w:val="24"/>
        </w:rPr>
        <w:t>Gli Infermieri</w:t>
      </w:r>
      <w:r w:rsidRPr="00723FCA">
        <w:rPr>
          <w:rFonts w:ascii="Times New Roman" w:hAnsi="Times New Roman" w:cs="Times New Roman"/>
          <w:sz w:val="24"/>
          <w:szCs w:val="24"/>
        </w:rPr>
        <w:t xml:space="preserve"> si occupano della corretta conservazione e preparazi</w:t>
      </w:r>
      <w:r w:rsidR="00AA5C49">
        <w:rPr>
          <w:rFonts w:ascii="Times New Roman" w:hAnsi="Times New Roman" w:cs="Times New Roman"/>
          <w:sz w:val="24"/>
          <w:szCs w:val="24"/>
        </w:rPr>
        <w:t>one dei farmaci prescritti in terapia e in cartella</w:t>
      </w:r>
      <w:r w:rsidRPr="00723FCA">
        <w:rPr>
          <w:rFonts w:ascii="Times New Roman" w:hAnsi="Times New Roman" w:cs="Times New Roman"/>
          <w:sz w:val="24"/>
          <w:szCs w:val="24"/>
        </w:rPr>
        <w:t xml:space="preserve">, di eventuali terapie al bisogno, delle primarie esigenze di carattere fisico dei pazienti, collaborando sia con lo psichiatra responsabile della comunità che con il medico di medicina generale. Nello specifico, si occupano sotto indicazione medica del rilevamento dei parametri vitali (da segnalare su apposito registro): peso corporeo; pressione arteriosa e frequenza cardiaca; stick per la glicemia; temperatura corporea, somministrazione di terapie depot. Registrazione dei disinfettanti, dei veleni e degli stupefacenti; loro custodia e sorveglianza sulla distruzione. Custodia delle apparecchiature e delle dotazioni di reparto. Somministrazione dei medicinali prescritti ed esecuzione dei trattamenti curativi disposti dal medico, ovvero vigilanza se farmaci presi in autosomministrazione assistita. Sorveglianza e somministrazione delle diete. Effettuazione degli esami di laboratorio più semplici. Raccolta, conservazione ed invio in </w:t>
      </w:r>
      <w:r w:rsidRPr="00723FCA">
        <w:rPr>
          <w:rFonts w:ascii="Times New Roman" w:hAnsi="Times New Roman" w:cs="Times New Roman"/>
          <w:sz w:val="24"/>
          <w:szCs w:val="24"/>
        </w:rPr>
        <w:lastRenderedPageBreak/>
        <w:t>laboratorio del materiale per le ricerche diagnostiche. Disinfezione e sterilizzazione del materiale per l’assistenza diretta al paziente. Interventi d’urgenza (respirazione artificiale, massaggio cardiaco esterno, manovre emostatiche) seguiti da immediata richiesta di intervento medico. Medicazioni e bendaggi. Clisteri evacuanti.</w:t>
      </w:r>
    </w:p>
    <w:p w14:paraId="60B626C5" w14:textId="6094FC5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Si occupa delle somministrazioni farmacol</w:t>
      </w:r>
      <w:r w:rsidR="005A5D9C">
        <w:rPr>
          <w:rFonts w:ascii="Times New Roman" w:hAnsi="Times New Roman" w:cs="Times New Roman"/>
          <w:sz w:val="24"/>
          <w:szCs w:val="24"/>
        </w:rPr>
        <w:t>ogiche collaborando sia con la</w:t>
      </w:r>
      <w:r w:rsidR="00AA5C49">
        <w:rPr>
          <w:rFonts w:ascii="Times New Roman" w:hAnsi="Times New Roman" w:cs="Times New Roman"/>
          <w:sz w:val="24"/>
          <w:szCs w:val="24"/>
        </w:rPr>
        <w:t xml:space="preserve"> Psichiatra R</w:t>
      </w:r>
      <w:r w:rsidRPr="00723FCA">
        <w:rPr>
          <w:rFonts w:ascii="Times New Roman" w:hAnsi="Times New Roman" w:cs="Times New Roman"/>
          <w:sz w:val="24"/>
          <w:szCs w:val="24"/>
        </w:rPr>
        <w:t xml:space="preserve">esponsabile della struttura terapeutico-riabilitativa, sia con il Medico di Base; si occupa della prenotazione delle analisi cliniche e visite mediche a cui a pazienti vengono sottoposti periodicamente. Si reca presso presidi sanitari esterni, qualora i pazienti necessitano di accompagno per visite mediche specialistiche. Registra la scadenza e la giacenza dei medicinali presenti nel magazzino e dei disinfettanti; sorveglia sulla loro custodia e distruzione. </w:t>
      </w:r>
    </w:p>
    <w:p w14:paraId="46FA4109" w14:textId="77777777" w:rsidR="00723FCA" w:rsidRPr="00723FCA" w:rsidRDefault="00723FCA" w:rsidP="00723FCA">
      <w:pPr>
        <w:tabs>
          <w:tab w:val="left" w:pos="5460"/>
        </w:tabs>
        <w:spacing w:line="360" w:lineRule="auto"/>
        <w:rPr>
          <w:rFonts w:ascii="Times New Roman" w:hAnsi="Times New Roman" w:cs="Times New Roman"/>
          <w:sz w:val="24"/>
          <w:szCs w:val="24"/>
        </w:rPr>
      </w:pPr>
      <w:r w:rsidRPr="00723FCA">
        <w:rPr>
          <w:rFonts w:ascii="Times New Roman" w:hAnsi="Times New Roman" w:cs="Times New Roman"/>
          <w:sz w:val="24"/>
          <w:szCs w:val="24"/>
        </w:rPr>
        <w:t>I farmaci di ogni paziente sono custoditi in medicheria, all’interno di un armadio chiuso a chiave, suddivisi per appartenenza. La somministrazione della terapia farmacologica orale è affidata all’infermiere o all’operatore in turno, nella forma dell’auto-somministrazione assistita.</w:t>
      </w:r>
    </w:p>
    <w:p w14:paraId="60BF4A69" w14:textId="6844E64E" w:rsidR="007640C5" w:rsidRPr="004C1A53" w:rsidRDefault="007640C5" w:rsidP="007640C5">
      <w:pPr>
        <w:tabs>
          <w:tab w:val="left" w:pos="5460"/>
        </w:tabs>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L’organigramma è strutturato sulla base della normativa vigente e il numero di personale impiegato è proporzionale al numero dei pazienti ospiti. Nello specifico, la </w:t>
      </w:r>
      <w:r w:rsidR="003A5D0A">
        <w:rPr>
          <w:rFonts w:ascii="Times New Roman" w:hAnsi="Times New Roman" w:cs="Times New Roman"/>
          <w:sz w:val="24"/>
          <w:szCs w:val="24"/>
        </w:rPr>
        <w:t>SRTR Villa Elisa</w:t>
      </w:r>
      <w:r w:rsidR="00390DD8">
        <w:rPr>
          <w:rFonts w:ascii="Times New Roman" w:hAnsi="Times New Roman" w:cs="Times New Roman"/>
          <w:sz w:val="24"/>
          <w:szCs w:val="24"/>
        </w:rPr>
        <w:t xml:space="preserve"> è autorizzata per 17</w:t>
      </w:r>
      <w:r w:rsidRPr="004C1A53">
        <w:rPr>
          <w:rFonts w:ascii="Times New Roman" w:hAnsi="Times New Roman" w:cs="Times New Roman"/>
          <w:sz w:val="24"/>
          <w:szCs w:val="24"/>
        </w:rPr>
        <w:t xml:space="preserve"> posti letto. I processi decisionali prevedono decisioni prese per responsabilità diretta, dietro confronto con le parti interessate dell’équipe laddove possibile, e nel rispetto dei livelli sovraordinati. Ruoli, funzioni e responsabilità dell’équipe descritti di seguito.</w:t>
      </w:r>
    </w:p>
    <w:p w14:paraId="2596827A" w14:textId="77777777" w:rsidR="007640C5" w:rsidRPr="004C1A53" w:rsidRDefault="007640C5" w:rsidP="007640C5">
      <w:pPr>
        <w:ind w:firstLine="708"/>
        <w:jc w:val="center"/>
        <w:rPr>
          <w:b/>
          <w:sz w:val="24"/>
          <w:szCs w:val="24"/>
        </w:rPr>
      </w:pPr>
    </w:p>
    <w:p w14:paraId="2F13B66D" w14:textId="48F6853A" w:rsidR="007640C5" w:rsidRPr="004C1A53" w:rsidRDefault="007640C5" w:rsidP="007640C5">
      <w:pPr>
        <w:rPr>
          <w:rFonts w:ascii="Times New Roman" w:hAnsi="Times New Roman" w:cs="Times New Roman"/>
          <w:b/>
          <w:sz w:val="24"/>
          <w:szCs w:val="24"/>
        </w:rPr>
      </w:pPr>
      <w:r w:rsidRPr="004C1A53">
        <w:rPr>
          <w:rFonts w:ascii="Times New Roman" w:hAnsi="Times New Roman" w:cs="Times New Roman"/>
          <w:b/>
          <w:sz w:val="24"/>
          <w:szCs w:val="24"/>
        </w:rPr>
        <w:t>MATRICE delle RESPONSABILITÁ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030"/>
        <w:gridCol w:w="2030"/>
        <w:gridCol w:w="1617"/>
        <w:gridCol w:w="1697"/>
      </w:tblGrid>
      <w:tr w:rsidR="007640C5" w:rsidRPr="004C1A53" w14:paraId="1452859C" w14:textId="77777777" w:rsidTr="009E6655">
        <w:trPr>
          <w:trHeight w:val="441"/>
        </w:trPr>
        <w:tc>
          <w:tcPr>
            <w:tcW w:w="0" w:type="auto"/>
            <w:shd w:val="pct10" w:color="auto" w:fill="auto"/>
          </w:tcPr>
          <w:p w14:paraId="224A4FE9" w14:textId="77777777" w:rsidR="007640C5" w:rsidRPr="004C1A53" w:rsidRDefault="007640C5" w:rsidP="005D53D7">
            <w:pPr>
              <w:jc w:val="center"/>
              <w:rPr>
                <w:rFonts w:ascii="Times New Roman" w:eastAsia="Calibri" w:hAnsi="Times New Roman" w:cs="Times New Roman"/>
                <w:b/>
                <w:sz w:val="24"/>
                <w:szCs w:val="24"/>
              </w:rPr>
            </w:pPr>
            <w:r w:rsidRPr="004C1A53">
              <w:rPr>
                <w:rFonts w:ascii="Times New Roman" w:eastAsia="Calibri" w:hAnsi="Times New Roman" w:cs="Times New Roman"/>
                <w:b/>
                <w:sz w:val="24"/>
                <w:szCs w:val="24"/>
              </w:rPr>
              <w:t>ATTORI - AZIONI</w:t>
            </w:r>
          </w:p>
        </w:tc>
        <w:tc>
          <w:tcPr>
            <w:tcW w:w="0" w:type="auto"/>
            <w:shd w:val="pct10" w:color="auto" w:fill="auto"/>
          </w:tcPr>
          <w:p w14:paraId="17E86F18" w14:textId="77777777" w:rsidR="007640C5" w:rsidRPr="004C1A53" w:rsidRDefault="007640C5" w:rsidP="005D53D7">
            <w:pPr>
              <w:jc w:val="center"/>
              <w:rPr>
                <w:rFonts w:ascii="Times New Roman" w:eastAsia="Calibri" w:hAnsi="Times New Roman" w:cs="Times New Roman"/>
                <w:b/>
                <w:sz w:val="24"/>
                <w:szCs w:val="24"/>
              </w:rPr>
            </w:pPr>
            <w:r w:rsidRPr="004C1A53">
              <w:rPr>
                <w:rFonts w:ascii="Times New Roman" w:eastAsia="Calibri" w:hAnsi="Times New Roman" w:cs="Times New Roman"/>
                <w:b/>
                <w:sz w:val="24"/>
                <w:szCs w:val="24"/>
              </w:rPr>
              <w:t>ACCOGLIENZA</w:t>
            </w:r>
          </w:p>
        </w:tc>
        <w:tc>
          <w:tcPr>
            <w:tcW w:w="0" w:type="auto"/>
            <w:shd w:val="pct10" w:color="auto" w:fill="auto"/>
          </w:tcPr>
          <w:p w14:paraId="4AFAB034" w14:textId="77777777" w:rsidR="007640C5" w:rsidRPr="004C1A53" w:rsidRDefault="007640C5" w:rsidP="005D53D7">
            <w:pPr>
              <w:jc w:val="center"/>
              <w:rPr>
                <w:rFonts w:ascii="Times New Roman" w:eastAsia="Calibri" w:hAnsi="Times New Roman" w:cs="Times New Roman"/>
                <w:b/>
                <w:sz w:val="24"/>
                <w:szCs w:val="24"/>
              </w:rPr>
            </w:pPr>
            <w:r w:rsidRPr="004C1A53">
              <w:rPr>
                <w:rFonts w:ascii="Times New Roman" w:eastAsia="Calibri" w:hAnsi="Times New Roman" w:cs="Times New Roman"/>
                <w:b/>
                <w:sz w:val="24"/>
                <w:szCs w:val="24"/>
              </w:rPr>
              <w:t>TRATTAMENTI</w:t>
            </w:r>
          </w:p>
        </w:tc>
        <w:tc>
          <w:tcPr>
            <w:tcW w:w="0" w:type="auto"/>
            <w:shd w:val="pct10" w:color="auto" w:fill="auto"/>
          </w:tcPr>
          <w:p w14:paraId="0E46957B" w14:textId="77777777" w:rsidR="007640C5" w:rsidRPr="004C1A53" w:rsidRDefault="007640C5" w:rsidP="005D53D7">
            <w:pPr>
              <w:jc w:val="center"/>
              <w:rPr>
                <w:rFonts w:ascii="Times New Roman" w:eastAsia="Calibri" w:hAnsi="Times New Roman" w:cs="Times New Roman"/>
                <w:b/>
                <w:sz w:val="24"/>
                <w:szCs w:val="24"/>
              </w:rPr>
            </w:pPr>
            <w:r w:rsidRPr="004C1A53">
              <w:rPr>
                <w:rFonts w:ascii="Times New Roman" w:eastAsia="Calibri" w:hAnsi="Times New Roman" w:cs="Times New Roman"/>
                <w:b/>
                <w:sz w:val="24"/>
                <w:szCs w:val="24"/>
              </w:rPr>
              <w:t>DIMISSIONI</w:t>
            </w:r>
          </w:p>
        </w:tc>
        <w:tc>
          <w:tcPr>
            <w:tcW w:w="0" w:type="auto"/>
            <w:shd w:val="pct10" w:color="auto" w:fill="auto"/>
          </w:tcPr>
          <w:p w14:paraId="44E15A50" w14:textId="77777777" w:rsidR="007640C5" w:rsidRPr="004C1A53" w:rsidRDefault="007640C5" w:rsidP="005D53D7">
            <w:pPr>
              <w:jc w:val="center"/>
              <w:rPr>
                <w:rFonts w:ascii="Times New Roman" w:eastAsia="Calibri" w:hAnsi="Times New Roman" w:cs="Times New Roman"/>
                <w:b/>
                <w:sz w:val="24"/>
                <w:szCs w:val="24"/>
              </w:rPr>
            </w:pPr>
            <w:r w:rsidRPr="004C1A53">
              <w:rPr>
                <w:rFonts w:ascii="Times New Roman" w:eastAsia="Calibri" w:hAnsi="Times New Roman" w:cs="Times New Roman"/>
                <w:b/>
                <w:sz w:val="24"/>
                <w:szCs w:val="24"/>
              </w:rPr>
              <w:t>PROPOSTA RICOVERO</w:t>
            </w:r>
          </w:p>
        </w:tc>
      </w:tr>
      <w:tr w:rsidR="007640C5" w:rsidRPr="004C1A53" w14:paraId="43901002" w14:textId="77777777" w:rsidTr="009E6655">
        <w:trPr>
          <w:trHeight w:val="430"/>
        </w:trPr>
        <w:tc>
          <w:tcPr>
            <w:tcW w:w="0" w:type="auto"/>
          </w:tcPr>
          <w:p w14:paraId="3CDC5D48"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DIRETTORE SANITARIO</w:t>
            </w:r>
          </w:p>
        </w:tc>
        <w:tc>
          <w:tcPr>
            <w:tcW w:w="0" w:type="auto"/>
          </w:tcPr>
          <w:p w14:paraId="6CF3620E"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R</w:t>
            </w:r>
          </w:p>
        </w:tc>
        <w:tc>
          <w:tcPr>
            <w:tcW w:w="0" w:type="auto"/>
          </w:tcPr>
          <w:p w14:paraId="50059731" w14:textId="295E92FF" w:rsidR="007640C5" w:rsidRPr="004C1A53" w:rsidRDefault="00390DD8"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R</w:t>
            </w:r>
          </w:p>
        </w:tc>
        <w:tc>
          <w:tcPr>
            <w:tcW w:w="0" w:type="auto"/>
          </w:tcPr>
          <w:p w14:paraId="0186000E"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R</w:t>
            </w:r>
          </w:p>
        </w:tc>
        <w:tc>
          <w:tcPr>
            <w:tcW w:w="0" w:type="auto"/>
          </w:tcPr>
          <w:p w14:paraId="0CBCD6FB"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R</w:t>
            </w:r>
          </w:p>
        </w:tc>
      </w:tr>
      <w:tr w:rsidR="007640C5" w:rsidRPr="004C1A53" w14:paraId="2E9FC724" w14:textId="77777777" w:rsidTr="009E6655">
        <w:trPr>
          <w:trHeight w:val="441"/>
        </w:trPr>
        <w:tc>
          <w:tcPr>
            <w:tcW w:w="0" w:type="auto"/>
          </w:tcPr>
          <w:p w14:paraId="3C8682B5" w14:textId="375E9D52" w:rsidR="000F38EB" w:rsidRPr="004C1A53" w:rsidRDefault="0078765E" w:rsidP="000F38EB">
            <w:pPr>
              <w:jc w:val="center"/>
              <w:rPr>
                <w:rFonts w:ascii="Times New Roman" w:eastAsia="Calibri" w:hAnsi="Times New Roman" w:cs="Times New Roman"/>
                <w:sz w:val="24"/>
                <w:szCs w:val="24"/>
              </w:rPr>
            </w:pPr>
            <w:r>
              <w:rPr>
                <w:rFonts w:ascii="Times New Roman" w:eastAsia="Calibri" w:hAnsi="Times New Roman" w:cs="Times New Roman"/>
                <w:sz w:val="24"/>
                <w:szCs w:val="24"/>
              </w:rPr>
              <w:t>PSICOLOGI</w:t>
            </w:r>
          </w:p>
        </w:tc>
        <w:tc>
          <w:tcPr>
            <w:tcW w:w="0" w:type="auto"/>
          </w:tcPr>
          <w:p w14:paraId="0F513ED6" w14:textId="4B6259AC" w:rsidR="007640C5" w:rsidRPr="004C1A53" w:rsidRDefault="000F38EB"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0" w:type="auto"/>
          </w:tcPr>
          <w:p w14:paraId="3AE44C7E" w14:textId="2BB92D6B" w:rsidR="007640C5" w:rsidRPr="004C1A53" w:rsidRDefault="000F38EB"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R</w:t>
            </w:r>
          </w:p>
        </w:tc>
        <w:tc>
          <w:tcPr>
            <w:tcW w:w="0" w:type="auto"/>
          </w:tcPr>
          <w:p w14:paraId="635752D1" w14:textId="35646E2E" w:rsidR="007640C5" w:rsidRPr="004C1A53" w:rsidRDefault="00390DD8"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0" w:type="auto"/>
          </w:tcPr>
          <w:p w14:paraId="2810FBFC" w14:textId="37B6077E" w:rsidR="007640C5" w:rsidRPr="004C1A53" w:rsidRDefault="00390DD8"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r>
      <w:tr w:rsidR="007640C5" w:rsidRPr="004C1A53" w14:paraId="7B40E319" w14:textId="77777777" w:rsidTr="009E6655">
        <w:trPr>
          <w:trHeight w:val="441"/>
        </w:trPr>
        <w:tc>
          <w:tcPr>
            <w:tcW w:w="0" w:type="auto"/>
          </w:tcPr>
          <w:p w14:paraId="42A78CB1"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ASSISTENTE SOCIALE</w:t>
            </w:r>
          </w:p>
        </w:tc>
        <w:tc>
          <w:tcPr>
            <w:tcW w:w="0" w:type="auto"/>
          </w:tcPr>
          <w:p w14:paraId="30CD2942" w14:textId="72FAAA6B" w:rsidR="007640C5" w:rsidRPr="004C1A53" w:rsidRDefault="00390DD8"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0" w:type="auto"/>
          </w:tcPr>
          <w:p w14:paraId="49B4A357"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R</w:t>
            </w:r>
          </w:p>
        </w:tc>
        <w:tc>
          <w:tcPr>
            <w:tcW w:w="0" w:type="auto"/>
          </w:tcPr>
          <w:p w14:paraId="31EB1CB2"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23B89535"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r>
      <w:tr w:rsidR="007640C5" w:rsidRPr="004C1A53" w14:paraId="45B4991E" w14:textId="77777777" w:rsidTr="009E6655">
        <w:trPr>
          <w:trHeight w:val="441"/>
        </w:trPr>
        <w:tc>
          <w:tcPr>
            <w:tcW w:w="0" w:type="auto"/>
          </w:tcPr>
          <w:p w14:paraId="035535EA"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INFERMIERE</w:t>
            </w:r>
          </w:p>
        </w:tc>
        <w:tc>
          <w:tcPr>
            <w:tcW w:w="0" w:type="auto"/>
          </w:tcPr>
          <w:p w14:paraId="770200FC"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22ECBF7C" w14:textId="12156E2A" w:rsidR="007640C5" w:rsidRPr="004C1A53" w:rsidRDefault="00843AF5" w:rsidP="005D53D7">
            <w:pPr>
              <w:jc w:val="center"/>
              <w:rPr>
                <w:rFonts w:ascii="Times New Roman" w:eastAsia="Calibri" w:hAnsi="Times New Roman" w:cs="Times New Roman"/>
                <w:sz w:val="24"/>
                <w:szCs w:val="24"/>
              </w:rPr>
            </w:pPr>
            <w:r>
              <w:rPr>
                <w:rFonts w:ascii="Times New Roman" w:eastAsia="Calibri" w:hAnsi="Times New Roman" w:cs="Times New Roman"/>
                <w:sz w:val="24"/>
                <w:szCs w:val="24"/>
              </w:rPr>
              <w:t>R</w:t>
            </w:r>
          </w:p>
        </w:tc>
        <w:tc>
          <w:tcPr>
            <w:tcW w:w="0" w:type="auto"/>
          </w:tcPr>
          <w:p w14:paraId="6F7AACDE"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5046C306"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r>
      <w:tr w:rsidR="007640C5" w:rsidRPr="004C1A53" w14:paraId="1D07DC10" w14:textId="77777777" w:rsidTr="009E6655">
        <w:trPr>
          <w:trHeight w:val="441"/>
        </w:trPr>
        <w:tc>
          <w:tcPr>
            <w:tcW w:w="0" w:type="auto"/>
          </w:tcPr>
          <w:p w14:paraId="3C62E8DE"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lastRenderedPageBreak/>
              <w:t>TECNICI RIABILITAZIONE</w:t>
            </w:r>
          </w:p>
        </w:tc>
        <w:tc>
          <w:tcPr>
            <w:tcW w:w="0" w:type="auto"/>
          </w:tcPr>
          <w:p w14:paraId="398C65BD"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5A27DC60"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R</w:t>
            </w:r>
          </w:p>
        </w:tc>
        <w:tc>
          <w:tcPr>
            <w:tcW w:w="0" w:type="auto"/>
          </w:tcPr>
          <w:p w14:paraId="463E2B1D"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5A08C203"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r>
      <w:tr w:rsidR="007640C5" w:rsidRPr="004C1A53" w14:paraId="69B8810B" w14:textId="77777777" w:rsidTr="009E6655">
        <w:trPr>
          <w:trHeight w:val="441"/>
        </w:trPr>
        <w:tc>
          <w:tcPr>
            <w:tcW w:w="0" w:type="auto"/>
          </w:tcPr>
          <w:p w14:paraId="519205AA"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O.S.S.</w:t>
            </w:r>
          </w:p>
        </w:tc>
        <w:tc>
          <w:tcPr>
            <w:tcW w:w="0" w:type="auto"/>
          </w:tcPr>
          <w:p w14:paraId="69F018E8"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3AF8676E"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66A4B70F"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c>
          <w:tcPr>
            <w:tcW w:w="0" w:type="auto"/>
          </w:tcPr>
          <w:p w14:paraId="580F9AF5" w14:textId="77777777" w:rsidR="007640C5" w:rsidRPr="004C1A53" w:rsidRDefault="007640C5" w:rsidP="005D53D7">
            <w:pPr>
              <w:jc w:val="center"/>
              <w:rPr>
                <w:rFonts w:ascii="Times New Roman" w:eastAsia="Calibri" w:hAnsi="Times New Roman" w:cs="Times New Roman"/>
                <w:sz w:val="24"/>
                <w:szCs w:val="24"/>
              </w:rPr>
            </w:pPr>
            <w:r w:rsidRPr="004C1A53">
              <w:rPr>
                <w:rFonts w:ascii="Times New Roman" w:eastAsia="Calibri" w:hAnsi="Times New Roman" w:cs="Times New Roman"/>
                <w:sz w:val="24"/>
                <w:szCs w:val="24"/>
              </w:rPr>
              <w:t>C</w:t>
            </w:r>
          </w:p>
        </w:tc>
      </w:tr>
    </w:tbl>
    <w:p w14:paraId="663B6D3E" w14:textId="77777777" w:rsidR="007640C5" w:rsidRPr="004C1A53" w:rsidRDefault="007640C5" w:rsidP="007640C5">
      <w:pPr>
        <w:ind w:firstLine="708"/>
        <w:rPr>
          <w:rFonts w:ascii="Times New Roman" w:hAnsi="Times New Roman" w:cs="Times New Roman"/>
          <w:sz w:val="24"/>
          <w:szCs w:val="24"/>
        </w:rPr>
      </w:pPr>
      <w:r w:rsidRPr="004C1A53">
        <w:rPr>
          <w:rFonts w:ascii="Times New Roman" w:hAnsi="Times New Roman" w:cs="Times New Roman"/>
          <w:b/>
          <w:sz w:val="24"/>
          <w:szCs w:val="24"/>
        </w:rPr>
        <w:t>R:</w:t>
      </w:r>
      <w:r w:rsidRPr="004C1A53">
        <w:rPr>
          <w:rFonts w:ascii="Times New Roman" w:hAnsi="Times New Roman" w:cs="Times New Roman"/>
          <w:sz w:val="24"/>
          <w:szCs w:val="24"/>
        </w:rPr>
        <w:t xml:space="preserve"> RESPONSABILE   </w:t>
      </w:r>
      <w:r w:rsidRPr="004C1A53">
        <w:rPr>
          <w:rFonts w:ascii="Times New Roman" w:hAnsi="Times New Roman" w:cs="Times New Roman"/>
          <w:b/>
          <w:sz w:val="24"/>
          <w:szCs w:val="24"/>
        </w:rPr>
        <w:t>C</w:t>
      </w:r>
      <w:r w:rsidRPr="004C1A53">
        <w:rPr>
          <w:rFonts w:ascii="Times New Roman" w:hAnsi="Times New Roman" w:cs="Times New Roman"/>
          <w:sz w:val="24"/>
          <w:szCs w:val="24"/>
        </w:rPr>
        <w:t>: CORRESPONSABILE</w:t>
      </w:r>
    </w:p>
    <w:p w14:paraId="6774B7C8" w14:textId="60D75B4F" w:rsidR="007640C5" w:rsidRPr="004C1A53" w:rsidRDefault="005D53D7" w:rsidP="00390DD8">
      <w:pPr>
        <w:pStyle w:val="Corpotesto"/>
        <w:spacing w:line="360" w:lineRule="auto"/>
        <w:jc w:val="both"/>
      </w:pPr>
      <w:r w:rsidRPr="004C1A53">
        <w:t>I farmaci di ogni paziente sono custoditi in medicheria, all’interno di un armadio chiuso a chiave, suddivisi per appartenenza. La somministrazione della terapia farmacologica è affidata all’infermiere</w:t>
      </w:r>
      <w:r w:rsidR="00390DD8">
        <w:t xml:space="preserve"> o all’operatore in turno, nella</w:t>
      </w:r>
      <w:r w:rsidRPr="004C1A53">
        <w:t xml:space="preserve"> forma dell’auto-somministr</w:t>
      </w:r>
      <w:r w:rsidR="00390DD8">
        <w:t xml:space="preserve">azione assistita. </w:t>
      </w:r>
      <w:r w:rsidRPr="004C1A53">
        <w:rPr>
          <w:color w:val="000000"/>
        </w:rPr>
        <w:t>Gli obiettivi, le politiche e le attività della Struttura sono pianificati in coerenza con le politiche dei livelli istituzionali sovraordinati (ASL, Regione), e sono sottoposti a verifica ed aggiornamento periodico, almeno annuale.</w:t>
      </w:r>
      <w:r w:rsidR="00390DD8">
        <w:rPr>
          <w:color w:val="000000"/>
        </w:rPr>
        <w:t xml:space="preserve"> </w:t>
      </w:r>
      <w:r w:rsidRPr="004C1A53">
        <w:rPr>
          <w:color w:val="000000"/>
        </w:rPr>
        <w:t>Il modello organizzativo è improntato ai criteri della flessibilità organizzativo-gestionale, dell’integrazione fra competenze diverse, della condivisione delle risorse e dell’umanizzazione e personalizzazione dell’assistenza.</w:t>
      </w:r>
      <w:r w:rsidR="00390DD8">
        <w:rPr>
          <w:color w:val="000000"/>
        </w:rPr>
        <w:t xml:space="preserve"> </w:t>
      </w:r>
      <w:r w:rsidRPr="004C1A53">
        <w:rPr>
          <w:color w:val="000000"/>
        </w:rPr>
        <w:t>La nostra struttura definisce gli obiettivi nell’ottica di garantire, quanto più possibile, l’uniformità di accesso ai servizi, la qualità tecnica degli interventi assistenziali, la qualità organizzativa, la sicurezza degli operatori e degli utenti, la valorizzazione professionale, i diritti e la soddisfazione degli utenti.</w:t>
      </w:r>
      <w:r w:rsidR="00390DD8">
        <w:rPr>
          <w:color w:val="000000"/>
        </w:rPr>
        <w:t xml:space="preserve"> </w:t>
      </w:r>
      <w:r w:rsidRPr="004C1A53">
        <w:rPr>
          <w:color w:val="000000"/>
        </w:rPr>
        <w:t>La struttura garantisce, inoltre, che gli obiettivi siano formulati con l’apporto dei responsabili delle strutture organizzative, mediante il coinvolgimento più ampio possibile del personale e che i tempi per il loro raggiungimento e quelli per la verifica siano negoziati con i responsabili di tutte le strutture coinvolte e, laddove previsto, concertati con le istituzioni locali, definiti attraverso la consultazione delle organizzazioni sindacali, delle rappresentanze degli utenti e degli organismi di volontariato interessati.</w:t>
      </w:r>
    </w:p>
    <w:p w14:paraId="76135336" w14:textId="6F93765D" w:rsidR="005D53D7" w:rsidRPr="004C1A53" w:rsidRDefault="005D53D7" w:rsidP="005D53D7">
      <w:pPr>
        <w:jc w:val="both"/>
        <w:rPr>
          <w:rFonts w:ascii="Times New Roman" w:hAnsi="Times New Roman" w:cs="Times New Roman"/>
          <w:b/>
          <w:color w:val="000000"/>
          <w:sz w:val="24"/>
          <w:szCs w:val="24"/>
        </w:rPr>
      </w:pPr>
      <w:bookmarkStart w:id="5" w:name="_Hlk527459136"/>
      <w:r w:rsidRPr="004C1A53">
        <w:rPr>
          <w:rFonts w:ascii="Times New Roman" w:hAnsi="Times New Roman" w:cs="Times New Roman"/>
          <w:b/>
          <w:color w:val="000000"/>
          <w:sz w:val="24"/>
          <w:szCs w:val="24"/>
        </w:rPr>
        <w:t xml:space="preserve">Accesso ai servizi </w:t>
      </w:r>
    </w:p>
    <w:p w14:paraId="5661AA67" w14:textId="3F4C3D63" w:rsidR="005D53D7" w:rsidRPr="003A5D0A" w:rsidRDefault="005D53D7" w:rsidP="005D53D7">
      <w:pPr>
        <w:jc w:val="both"/>
        <w:rPr>
          <w:rFonts w:ascii="Times New Roman" w:hAnsi="Times New Roman" w:cs="Times New Roman"/>
          <w:color w:val="000000"/>
          <w:sz w:val="24"/>
          <w:szCs w:val="24"/>
        </w:rPr>
      </w:pPr>
      <w:bookmarkStart w:id="6" w:name="_Hlk527460350"/>
      <w:r w:rsidRPr="004C1A53">
        <w:rPr>
          <w:rFonts w:ascii="Times New Roman" w:hAnsi="Times New Roman" w:cs="Times New Roman"/>
          <w:color w:val="000000"/>
          <w:sz w:val="24"/>
          <w:szCs w:val="24"/>
        </w:rPr>
        <w:t>L’accesso ai servizi è facilitato grazie all’individuazione di una struttura organizzativa per l’inserimento in Lista di Attesa, secondo quanto previsto dalla normativa vigente (DCA U000188/2015)</w:t>
      </w:r>
      <w:r w:rsidR="003A5D0A">
        <w:rPr>
          <w:rFonts w:ascii="Times New Roman" w:hAnsi="Times New Roman" w:cs="Times New Roman"/>
          <w:color w:val="000000"/>
          <w:sz w:val="24"/>
          <w:szCs w:val="24"/>
        </w:rPr>
        <w:t>.</w:t>
      </w:r>
      <w:r w:rsidRPr="004C1A53">
        <w:rPr>
          <w:rFonts w:ascii="Times New Roman" w:hAnsi="Times New Roman" w:cs="Times New Roman"/>
          <w:color w:val="000000"/>
          <w:sz w:val="24"/>
          <w:szCs w:val="24"/>
        </w:rPr>
        <w:t xml:space="preserve"> </w:t>
      </w:r>
    </w:p>
    <w:p w14:paraId="7BD32302" w14:textId="77777777" w:rsidR="005D53D7" w:rsidRPr="004C1A53" w:rsidRDefault="005D53D7" w:rsidP="00F27864">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 xml:space="preserve">Le richieste di inserimento in Lista di Attesa sono attive il mattino (10.00-13.00) e pomeriggio (14.00-18.00), dal lunedì al venerdì. </w:t>
      </w:r>
    </w:p>
    <w:p w14:paraId="1EB9B57C" w14:textId="5CF6B785" w:rsidR="005D53D7" w:rsidRPr="00390DD8" w:rsidRDefault="005D53D7" w:rsidP="00390DD8">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Le richieste sono</w:t>
      </w:r>
      <w:r w:rsidR="00390DD8">
        <w:rPr>
          <w:rFonts w:ascii="Times New Roman" w:hAnsi="Times New Roman" w:cs="Times New Roman"/>
          <w:color w:val="000000"/>
          <w:sz w:val="24"/>
          <w:szCs w:val="24"/>
        </w:rPr>
        <w:t xml:space="preserve"> accolte dal Direttore Sanitario </w:t>
      </w:r>
      <w:r w:rsidR="00F27864" w:rsidRPr="004C1A53">
        <w:rPr>
          <w:rFonts w:ascii="Times New Roman" w:hAnsi="Times New Roman" w:cs="Times New Roman"/>
          <w:color w:val="000000"/>
          <w:sz w:val="24"/>
          <w:szCs w:val="24"/>
        </w:rPr>
        <w:t>della</w:t>
      </w:r>
      <w:r w:rsidRPr="004C1A53">
        <w:rPr>
          <w:rFonts w:ascii="Times New Roman" w:hAnsi="Times New Roman" w:cs="Times New Roman"/>
          <w:color w:val="000000"/>
          <w:sz w:val="24"/>
          <w:szCs w:val="24"/>
        </w:rPr>
        <w:t xml:space="preserve"> struttura ed inserite in Lista di Attesa e rese pubbliche attraverso il sistema informativo della Regione Lazio (SIPC). L’attestazione di avvenuto inserimento in Lista di Attesa (Allegato 5 del DCA U00188/2015) riporterà data, ora e posizione occupata in lista dal paziente. la suddetta attestazione sarà trasmessa al Servizio di Riferimento ed una validità di sei mesi.</w:t>
      </w:r>
      <w:bookmarkEnd w:id="5"/>
      <w:bookmarkEnd w:id="6"/>
    </w:p>
    <w:p w14:paraId="5574106A" w14:textId="486CAFC0" w:rsidR="005D53D7" w:rsidRPr="004C1A53" w:rsidRDefault="005D53D7" w:rsidP="005D53D7">
      <w:pPr>
        <w:rPr>
          <w:rFonts w:ascii="Times New Roman" w:hAnsi="Times New Roman" w:cs="Times New Roman"/>
          <w:b/>
          <w:sz w:val="24"/>
          <w:szCs w:val="24"/>
        </w:rPr>
      </w:pPr>
      <w:r w:rsidRPr="004C1A53">
        <w:rPr>
          <w:rFonts w:ascii="Times New Roman" w:hAnsi="Times New Roman" w:cs="Times New Roman"/>
          <w:b/>
          <w:sz w:val="24"/>
          <w:szCs w:val="24"/>
        </w:rPr>
        <w:lastRenderedPageBreak/>
        <w:t>Costi</w:t>
      </w:r>
    </w:p>
    <w:p w14:paraId="60A69F74" w14:textId="65720D4C" w:rsidR="005D53D7" w:rsidRPr="004C1A53" w:rsidRDefault="005D53D7" w:rsidP="00F27864">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La tarif</w:t>
      </w:r>
      <w:r w:rsidR="00390DD8">
        <w:rPr>
          <w:rFonts w:ascii="Times New Roman" w:hAnsi="Times New Roman" w:cs="Times New Roman"/>
          <w:sz w:val="24"/>
          <w:szCs w:val="24"/>
        </w:rPr>
        <w:t>fa giornaliera, pari ad euro 129,00 o</w:t>
      </w:r>
      <w:r w:rsidR="006B4063">
        <w:rPr>
          <w:rFonts w:ascii="Times New Roman" w:hAnsi="Times New Roman" w:cs="Times New Roman"/>
          <w:sz w:val="24"/>
          <w:szCs w:val="24"/>
        </w:rPr>
        <w:t>m</w:t>
      </w:r>
      <w:r w:rsidR="00390DD8">
        <w:rPr>
          <w:rFonts w:ascii="Times New Roman" w:hAnsi="Times New Roman" w:cs="Times New Roman"/>
          <w:sz w:val="24"/>
          <w:szCs w:val="24"/>
        </w:rPr>
        <w:t xml:space="preserve">nicomprensivi, come previsto </w:t>
      </w:r>
      <w:r w:rsidRPr="004C1A53">
        <w:rPr>
          <w:rFonts w:ascii="Times New Roman" w:hAnsi="Times New Roman" w:cs="Times New Roman"/>
          <w:sz w:val="24"/>
          <w:szCs w:val="24"/>
        </w:rPr>
        <w:t>per</w:t>
      </w:r>
      <w:r w:rsidR="00390DD8">
        <w:rPr>
          <w:rFonts w:ascii="Times New Roman" w:hAnsi="Times New Roman" w:cs="Times New Roman"/>
          <w:sz w:val="24"/>
          <w:szCs w:val="24"/>
        </w:rPr>
        <w:t xml:space="preserve"> le Strutture Residenziali Terapeutico</w:t>
      </w:r>
      <w:r w:rsidRPr="004C1A53">
        <w:rPr>
          <w:rFonts w:ascii="Times New Roman" w:hAnsi="Times New Roman" w:cs="Times New Roman"/>
          <w:sz w:val="24"/>
          <w:szCs w:val="24"/>
        </w:rPr>
        <w:t>-Riabilit</w:t>
      </w:r>
      <w:r w:rsidR="00390DD8">
        <w:rPr>
          <w:rFonts w:ascii="Times New Roman" w:hAnsi="Times New Roman" w:cs="Times New Roman"/>
          <w:sz w:val="24"/>
          <w:szCs w:val="24"/>
        </w:rPr>
        <w:t>ative per trattamenti comunitari estensivi</w:t>
      </w:r>
      <w:r w:rsidRPr="004C1A53">
        <w:rPr>
          <w:rFonts w:ascii="Times New Roman" w:hAnsi="Times New Roman" w:cs="Times New Roman"/>
          <w:sz w:val="24"/>
          <w:szCs w:val="24"/>
        </w:rPr>
        <w:t xml:space="preserve">. </w:t>
      </w:r>
    </w:p>
    <w:p w14:paraId="41FAC47D" w14:textId="55025E65" w:rsidR="005D53D7" w:rsidRPr="004C1A53" w:rsidRDefault="005D53D7" w:rsidP="00F27864">
      <w:pPr>
        <w:spacing w:line="360" w:lineRule="auto"/>
        <w:rPr>
          <w:rFonts w:ascii="Times New Roman" w:hAnsi="Times New Roman" w:cs="Times New Roman"/>
          <w:b/>
          <w:sz w:val="24"/>
          <w:szCs w:val="24"/>
        </w:rPr>
      </w:pPr>
      <w:r w:rsidRPr="004C1A53">
        <w:rPr>
          <w:rFonts w:ascii="Times New Roman" w:hAnsi="Times New Roman" w:cs="Times New Roman"/>
          <w:b/>
          <w:sz w:val="24"/>
          <w:szCs w:val="24"/>
        </w:rPr>
        <w:t>Servizi Offerti</w:t>
      </w:r>
    </w:p>
    <w:p w14:paraId="4C50BE16" w14:textId="77777777" w:rsidR="005D53D7" w:rsidRPr="004C1A53" w:rsidRDefault="005D53D7" w:rsidP="00F27864">
      <w:pPr>
        <w:spacing w:line="360" w:lineRule="auto"/>
        <w:jc w:val="both"/>
        <w:rPr>
          <w:rFonts w:ascii="Times New Roman" w:hAnsi="Times New Roman" w:cs="Times New Roman"/>
          <w:color w:val="000000"/>
          <w:sz w:val="24"/>
          <w:szCs w:val="24"/>
        </w:rPr>
      </w:pPr>
      <w:r w:rsidRPr="004C1A53">
        <w:rPr>
          <w:rFonts w:ascii="Times New Roman" w:hAnsi="Times New Roman" w:cs="Times New Roman"/>
          <w:sz w:val="24"/>
          <w:szCs w:val="24"/>
        </w:rPr>
        <w:t>Ogni struttura garantisce all’utente ospite, oltre all’accoglienza h. 24 e alle prestazioni previste dalla normativa vigente e riportate nel terzo capitolo, servizi di accompagno presso presidi Ospedalieri e/o Ambulatori per visite mediche specialistiche.</w:t>
      </w:r>
    </w:p>
    <w:p w14:paraId="50992131" w14:textId="2F4B1B58" w:rsidR="005D53D7" w:rsidRPr="00390DD8" w:rsidRDefault="00F27864" w:rsidP="00390DD8">
      <w:pPr>
        <w:pStyle w:val="Titolo1"/>
        <w:rPr>
          <w:rFonts w:ascii="Times New Roman" w:hAnsi="Times New Roman" w:cs="Times New Roman"/>
          <w:color w:val="000000"/>
          <w:sz w:val="24"/>
          <w:szCs w:val="24"/>
        </w:rPr>
      </w:pPr>
      <w:bookmarkStart w:id="7" w:name="_Toc30064176"/>
      <w:r w:rsidRPr="004C1A53">
        <w:rPr>
          <w:rFonts w:ascii="Times New Roman" w:hAnsi="Times New Roman" w:cs="Times New Roman"/>
          <w:color w:val="000000"/>
          <w:sz w:val="24"/>
          <w:szCs w:val="24"/>
        </w:rPr>
        <w:t>CAP. 5 PRESA IN CARICO DEL PAZIENTE</w:t>
      </w:r>
      <w:bookmarkEnd w:id="7"/>
    </w:p>
    <w:p w14:paraId="2E66D87C" w14:textId="09C33220" w:rsidR="005D53D7" w:rsidRPr="004C1A53" w:rsidRDefault="005D53D7" w:rsidP="00F27864">
      <w:pPr>
        <w:spacing w:line="360" w:lineRule="auto"/>
        <w:jc w:val="both"/>
        <w:rPr>
          <w:rFonts w:ascii="Times New Roman" w:hAnsi="Times New Roman" w:cs="Times New Roman"/>
          <w:color w:val="000000"/>
          <w:sz w:val="24"/>
          <w:szCs w:val="24"/>
        </w:rPr>
      </w:pPr>
      <w:bookmarkStart w:id="8" w:name="_Hlk527459424"/>
      <w:r w:rsidRPr="004C1A53">
        <w:rPr>
          <w:rFonts w:ascii="Times New Roman" w:hAnsi="Times New Roman" w:cs="Times New Roman"/>
          <w:color w:val="000000"/>
          <w:sz w:val="24"/>
          <w:szCs w:val="24"/>
        </w:rPr>
        <w:t xml:space="preserve">L’assistenza viene erogata sulla base di procedure e protocolli condivisi e tutte le attività sono organizzate nell’ottica della salvaguardia </w:t>
      </w:r>
      <w:r w:rsidR="00390DD8">
        <w:rPr>
          <w:rFonts w:ascii="Times New Roman" w:hAnsi="Times New Roman" w:cs="Times New Roman"/>
          <w:color w:val="000000"/>
          <w:sz w:val="24"/>
          <w:szCs w:val="24"/>
        </w:rPr>
        <w:t xml:space="preserve">della continuità assistenziale. </w:t>
      </w:r>
      <w:r w:rsidRPr="004C1A53">
        <w:rPr>
          <w:rFonts w:ascii="Times New Roman" w:hAnsi="Times New Roman" w:cs="Times New Roman"/>
          <w:color w:val="000000"/>
          <w:sz w:val="24"/>
          <w:szCs w:val="24"/>
        </w:rPr>
        <w:t>La presa in carico è incentrata sui bisogni del paziente e gli interventi sono pianificati sulla base di una valutazione iniziale delle condizi</w:t>
      </w:r>
      <w:r w:rsidR="00390DD8">
        <w:rPr>
          <w:rFonts w:ascii="Times New Roman" w:hAnsi="Times New Roman" w:cs="Times New Roman"/>
          <w:color w:val="000000"/>
          <w:sz w:val="24"/>
          <w:szCs w:val="24"/>
        </w:rPr>
        <w:t>oni e dei bisogni del paziente.</w:t>
      </w:r>
    </w:p>
    <w:p w14:paraId="3A8BCA1D" w14:textId="77777777" w:rsidR="005D53D7" w:rsidRPr="004C1A53" w:rsidRDefault="005D53D7" w:rsidP="00F27864">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 xml:space="preserve">5.1 I processi di accettazione </w:t>
      </w:r>
    </w:p>
    <w:p w14:paraId="1FD595CD" w14:textId="77777777" w:rsidR="005D53D7" w:rsidRPr="004C1A53" w:rsidRDefault="005D53D7" w:rsidP="00F27864">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Il processo relativo all’inserimento del paziente, a seguito degli accordi nazionali e recepiti dalla Regione Lazio come sopra riportato, in una struttura residenziale prevede le seguenti fasi:</w:t>
      </w:r>
    </w:p>
    <w:p w14:paraId="5FE09617"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sz w:val="24"/>
          <w:szCs w:val="24"/>
        </w:rPr>
        <w:t>Il Centro di Salute Mentale, di pertinenza territoriale, dopo aver proceduto all’</w:t>
      </w:r>
      <w:proofErr w:type="spellStart"/>
      <w:r w:rsidRPr="004C1A53">
        <w:rPr>
          <w:rFonts w:ascii="Times New Roman" w:hAnsi="Times New Roman" w:cs="Times New Roman"/>
          <w:sz w:val="24"/>
          <w:szCs w:val="24"/>
        </w:rPr>
        <w:t>assessment</w:t>
      </w:r>
      <w:proofErr w:type="spellEnd"/>
      <w:r w:rsidRPr="004C1A53">
        <w:rPr>
          <w:rFonts w:ascii="Times New Roman" w:hAnsi="Times New Roman" w:cs="Times New Roman"/>
          <w:sz w:val="24"/>
          <w:szCs w:val="24"/>
        </w:rPr>
        <w:t xml:space="preserve"> dei bisogni dell’utente, definisce il PTI (Progetto Terapeutico Individualizzato) contenente gli obiettivi dell’inserimento in una struttura residenziale;</w:t>
      </w:r>
    </w:p>
    <w:p w14:paraId="45EAC82C"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sz w:val="24"/>
          <w:szCs w:val="24"/>
        </w:rPr>
        <w:t>Il Centro di Salute Mentale presenta richiesta di idoneità alla U.V.M. (Unità di Valutazione Multidisciplinare), del Dipartimento di Salute Mentale della ASL di competenza territoriale, per la tipologia assistenziale individuata;</w:t>
      </w:r>
    </w:p>
    <w:p w14:paraId="5B0E1554"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sz w:val="24"/>
          <w:szCs w:val="24"/>
        </w:rPr>
        <w:t>L’</w:t>
      </w:r>
      <w:r w:rsidRPr="004C1A53">
        <w:rPr>
          <w:rFonts w:ascii="Times New Roman" w:hAnsi="Times New Roman" w:cs="Times New Roman"/>
          <w:b/>
          <w:sz w:val="24"/>
          <w:szCs w:val="24"/>
        </w:rPr>
        <w:t>U.V.M</w:t>
      </w:r>
      <w:r w:rsidRPr="004C1A53">
        <w:rPr>
          <w:rFonts w:ascii="Times New Roman" w:hAnsi="Times New Roman" w:cs="Times New Roman"/>
          <w:sz w:val="24"/>
          <w:szCs w:val="24"/>
        </w:rPr>
        <w:t xml:space="preserve">. provvede alla </w:t>
      </w:r>
      <w:r w:rsidRPr="004C1A53">
        <w:rPr>
          <w:rFonts w:ascii="Times New Roman" w:hAnsi="Times New Roman" w:cs="Times New Roman"/>
          <w:b/>
          <w:sz w:val="24"/>
          <w:szCs w:val="24"/>
        </w:rPr>
        <w:t>valutazione e certificazione dell’idoneità</w:t>
      </w:r>
      <w:r w:rsidRPr="004C1A53">
        <w:rPr>
          <w:rFonts w:ascii="Times New Roman" w:hAnsi="Times New Roman" w:cs="Times New Roman"/>
          <w:sz w:val="24"/>
          <w:szCs w:val="24"/>
        </w:rPr>
        <w:t xml:space="preserve"> per la tipologia assistenziale individuata (DCA U00188/2015-All.3) e rilascia apposita ricevuta;</w:t>
      </w:r>
    </w:p>
    <w:p w14:paraId="46550D15"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La struttura ricevuta l’idoneità da parte dell’UVM provvede alla registrazione nel portale web del sistema informativo SIPC, Regione Lazio. Terminata la registrazione, invia </w:t>
      </w:r>
      <w:r w:rsidRPr="004C1A53">
        <w:rPr>
          <w:rFonts w:ascii="Times New Roman" w:hAnsi="Times New Roman" w:cs="Times New Roman"/>
          <w:b/>
          <w:sz w:val="24"/>
          <w:szCs w:val="24"/>
        </w:rPr>
        <w:t>attestazione di inserimento in Lista di Attesa</w:t>
      </w:r>
      <w:r w:rsidRPr="004C1A53">
        <w:rPr>
          <w:rFonts w:ascii="Times New Roman" w:hAnsi="Times New Roman" w:cs="Times New Roman"/>
          <w:sz w:val="24"/>
          <w:szCs w:val="24"/>
        </w:rPr>
        <w:t xml:space="preserve"> al Servizio di Riferimento del paziente contenente data, ora e posizione della domanda al momento della registrazione;</w:t>
      </w:r>
    </w:p>
    <w:p w14:paraId="47E3C91A"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Il paziente, individuato il livello assistenziale da parte delle strutture preposte, può scegliere la struttura che ritiene più adeguata </w:t>
      </w:r>
      <w:proofErr w:type="gramStart"/>
      <w:r w:rsidRPr="004C1A53">
        <w:rPr>
          <w:rFonts w:ascii="Times New Roman" w:hAnsi="Times New Roman" w:cs="Times New Roman"/>
          <w:sz w:val="24"/>
          <w:szCs w:val="24"/>
        </w:rPr>
        <w:t>per</w:t>
      </w:r>
      <w:proofErr w:type="gramEnd"/>
      <w:r w:rsidRPr="004C1A53">
        <w:rPr>
          <w:rFonts w:ascii="Times New Roman" w:hAnsi="Times New Roman" w:cs="Times New Roman"/>
          <w:sz w:val="24"/>
          <w:szCs w:val="24"/>
        </w:rPr>
        <w:t xml:space="preserve"> sé;</w:t>
      </w:r>
    </w:p>
    <w:p w14:paraId="08A6C88F"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sz w:val="24"/>
          <w:szCs w:val="24"/>
        </w:rPr>
        <w:lastRenderedPageBreak/>
        <w:t xml:space="preserve">La struttura comunica, con almeno dieci giorni lavorativi di anticipo, al DSM curante la diponibilità all’ammissione del paziente in testa alla Lista di Attesa. Dalla comunicazione della struttura, il paziente avrà 48 ore per confermare la propria disponibilità al ricovero. In caso di rinuncia, il paziente, qualora decidesse di mantenere comunque la scelta della struttura, potrà essere inserito nuovamente in Lista di Attesa slittando in coda alla stessa. </w:t>
      </w:r>
      <w:r w:rsidRPr="004C1A53">
        <w:rPr>
          <w:rFonts w:ascii="Times New Roman" w:hAnsi="Times New Roman" w:cs="Times New Roman"/>
          <w:bCs/>
          <w:sz w:val="24"/>
          <w:szCs w:val="24"/>
        </w:rPr>
        <w:t>In caso di accettazione, si procede all’inserimento del paziente nella struttura;</w:t>
      </w:r>
    </w:p>
    <w:p w14:paraId="0168CED3"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bCs/>
          <w:sz w:val="24"/>
          <w:szCs w:val="24"/>
        </w:rPr>
        <w:t>L’idoneità, il PTI e l’impegnativa di ricovero va trasmessa all’Amministrazione per le pratiche di competenza, oltre che essere conservata nella cartella clinica del paziente;</w:t>
      </w:r>
    </w:p>
    <w:p w14:paraId="2CD322F6"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bCs/>
          <w:sz w:val="24"/>
          <w:szCs w:val="24"/>
        </w:rPr>
        <w:t>Il paziente arriva in struttura in maniera autonoma, accompagnato dai familiari, accompagnato dai sanitari invianti, dalla struttura ospitante o dagli operatori della nostra struttura;</w:t>
      </w:r>
    </w:p>
    <w:p w14:paraId="3AF0F496" w14:textId="77777777" w:rsidR="005D53D7" w:rsidRPr="004C1A53" w:rsidRDefault="005D53D7" w:rsidP="00F27864">
      <w:pPr>
        <w:numPr>
          <w:ilvl w:val="0"/>
          <w:numId w:val="32"/>
        </w:numPr>
        <w:spacing w:after="0" w:line="360" w:lineRule="auto"/>
        <w:jc w:val="both"/>
        <w:rPr>
          <w:rFonts w:ascii="Times New Roman" w:hAnsi="Times New Roman" w:cs="Times New Roman"/>
          <w:sz w:val="24"/>
          <w:szCs w:val="24"/>
        </w:rPr>
      </w:pPr>
      <w:r w:rsidRPr="004C1A53">
        <w:rPr>
          <w:rFonts w:ascii="Times New Roman" w:hAnsi="Times New Roman" w:cs="Times New Roman"/>
          <w:bCs/>
          <w:sz w:val="24"/>
          <w:szCs w:val="24"/>
        </w:rPr>
        <w:t>All’ingresso il paziente e/o il tutore, qualora interdetto:</w:t>
      </w:r>
    </w:p>
    <w:p w14:paraId="48E3ECD4" w14:textId="77777777" w:rsidR="005D53D7" w:rsidRPr="004C1A53" w:rsidRDefault="005D53D7" w:rsidP="00F27864">
      <w:pPr>
        <w:pStyle w:val="Corpotesto"/>
        <w:numPr>
          <w:ilvl w:val="0"/>
          <w:numId w:val="23"/>
        </w:numPr>
        <w:suppressAutoHyphens/>
        <w:spacing w:after="0" w:line="360" w:lineRule="auto"/>
        <w:jc w:val="both"/>
        <w:rPr>
          <w:bCs/>
        </w:rPr>
      </w:pPr>
      <w:r w:rsidRPr="004C1A53">
        <w:rPr>
          <w:bCs/>
        </w:rPr>
        <w:t>Effettua colloquio di accoglienza per valutarne lo status psicologico (riportato in cartella clinica dallo Psichiatra Responsabile)</w:t>
      </w:r>
    </w:p>
    <w:p w14:paraId="6B016A5D" w14:textId="77777777" w:rsidR="005D53D7" w:rsidRPr="004C1A53" w:rsidRDefault="005D53D7" w:rsidP="00F27864">
      <w:pPr>
        <w:pStyle w:val="Corpotesto"/>
        <w:numPr>
          <w:ilvl w:val="0"/>
          <w:numId w:val="23"/>
        </w:numPr>
        <w:suppressAutoHyphens/>
        <w:spacing w:after="0" w:line="360" w:lineRule="auto"/>
        <w:jc w:val="both"/>
        <w:rPr>
          <w:bCs/>
        </w:rPr>
      </w:pPr>
      <w:r w:rsidRPr="004C1A53">
        <w:rPr>
          <w:bCs/>
        </w:rPr>
        <w:t>Sottoscrive per presa conoscenza ed accettazione carta dei diritti e dei doveri del paziente ricoverato nelle strutture residenziali extra-ospedaliere; se il paziente è interdetto la sottoscrizione deve essere effettuata dal tutore;</w:t>
      </w:r>
    </w:p>
    <w:p w14:paraId="305A5A76" w14:textId="3214FF70" w:rsidR="005D53D7" w:rsidRPr="004C1A53" w:rsidRDefault="005D53D7" w:rsidP="00F27864">
      <w:pPr>
        <w:pStyle w:val="Corpotesto"/>
        <w:numPr>
          <w:ilvl w:val="0"/>
          <w:numId w:val="23"/>
        </w:numPr>
        <w:suppressAutoHyphens/>
        <w:spacing w:after="0" w:line="360" w:lineRule="auto"/>
        <w:jc w:val="both"/>
        <w:rPr>
          <w:bCs/>
        </w:rPr>
      </w:pPr>
      <w:r w:rsidRPr="004C1A53">
        <w:rPr>
          <w:bCs/>
        </w:rPr>
        <w:t>Sottoscrive nota informativa raccolta dei dati e del consenso del trattamento dei dati ai sensi dell’art.</w:t>
      </w:r>
      <w:r w:rsidR="00390DD8">
        <w:rPr>
          <w:bCs/>
        </w:rPr>
        <w:t xml:space="preserve"> 7 del Regolamento UE 2016/679 e del D</w:t>
      </w:r>
      <w:r w:rsidR="009A5FB3">
        <w:rPr>
          <w:bCs/>
        </w:rPr>
        <w:t xml:space="preserve">GPR </w:t>
      </w:r>
      <w:r w:rsidR="0088324F">
        <w:rPr>
          <w:bCs/>
        </w:rPr>
        <w:t xml:space="preserve">UE </w:t>
      </w:r>
      <w:r w:rsidR="009A5FB3">
        <w:rPr>
          <w:bCs/>
        </w:rPr>
        <w:t>n. 679/2016</w:t>
      </w:r>
    </w:p>
    <w:p w14:paraId="154D3145" w14:textId="433CF84F" w:rsidR="005D53D7" w:rsidRPr="004C1A53" w:rsidRDefault="005D53D7" w:rsidP="00F27864">
      <w:pPr>
        <w:pStyle w:val="Corpotesto"/>
        <w:numPr>
          <w:ilvl w:val="0"/>
          <w:numId w:val="23"/>
        </w:numPr>
        <w:suppressAutoHyphens/>
        <w:spacing w:after="0" w:line="360" w:lineRule="auto"/>
        <w:jc w:val="both"/>
        <w:rPr>
          <w:bCs/>
        </w:rPr>
      </w:pPr>
      <w:r w:rsidRPr="004C1A53">
        <w:rPr>
          <w:bCs/>
        </w:rPr>
        <w:t>Sottoscrive il Consenso informato al trattamento ne</w:t>
      </w:r>
      <w:r w:rsidR="0088324F">
        <w:rPr>
          <w:bCs/>
        </w:rPr>
        <w:t>lle strutture residenziali terapeutico</w:t>
      </w:r>
      <w:r w:rsidRPr="004C1A53">
        <w:rPr>
          <w:bCs/>
        </w:rPr>
        <w:t>-riabilitative;</w:t>
      </w:r>
    </w:p>
    <w:p w14:paraId="4D67D3B8" w14:textId="77777777" w:rsidR="005D53D7" w:rsidRPr="004C1A53" w:rsidRDefault="005D53D7" w:rsidP="00F27864">
      <w:pPr>
        <w:pStyle w:val="Corpotesto"/>
        <w:numPr>
          <w:ilvl w:val="0"/>
          <w:numId w:val="23"/>
        </w:numPr>
        <w:suppressAutoHyphens/>
        <w:spacing w:after="0" w:line="360" w:lineRule="auto"/>
        <w:jc w:val="both"/>
        <w:rPr>
          <w:bCs/>
        </w:rPr>
      </w:pPr>
      <w:r w:rsidRPr="004C1A53">
        <w:rPr>
          <w:bCs/>
        </w:rPr>
        <w:t>Prosegue terapia farmacologica in corso ove presente.</w:t>
      </w:r>
    </w:p>
    <w:bookmarkEnd w:id="8"/>
    <w:p w14:paraId="233227C4" w14:textId="77777777" w:rsidR="005D53D7" w:rsidRPr="004C1A53" w:rsidRDefault="005D53D7" w:rsidP="00F27864">
      <w:pPr>
        <w:spacing w:line="360" w:lineRule="auto"/>
        <w:jc w:val="both"/>
        <w:rPr>
          <w:rFonts w:ascii="Times New Roman" w:hAnsi="Times New Roman" w:cs="Times New Roman"/>
          <w:b/>
          <w:color w:val="000000"/>
          <w:sz w:val="24"/>
          <w:szCs w:val="24"/>
        </w:rPr>
      </w:pPr>
    </w:p>
    <w:p w14:paraId="562C4F96" w14:textId="77777777" w:rsidR="005D53D7" w:rsidRPr="004C1A53" w:rsidRDefault="005D53D7" w:rsidP="00F27864">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5.2 Il Progetto Terapeutico-Riabilitativo Personalizzato (PTRP)</w:t>
      </w:r>
    </w:p>
    <w:p w14:paraId="6134FB9E" w14:textId="2E9C16FE" w:rsidR="004C1A53" w:rsidRPr="004C1A53" w:rsidRDefault="000F38EB" w:rsidP="00F27864">
      <w:pPr>
        <w:spacing w:line="360" w:lineRule="auto"/>
        <w:jc w:val="both"/>
        <w:rPr>
          <w:rFonts w:ascii="Times New Roman" w:hAnsi="Times New Roman" w:cs="Times New Roman"/>
          <w:sz w:val="24"/>
          <w:szCs w:val="24"/>
        </w:rPr>
      </w:pPr>
      <w:bookmarkStart w:id="9" w:name="_Hlk527462810"/>
      <w:r>
        <w:rPr>
          <w:rFonts w:ascii="Times New Roman" w:hAnsi="Times New Roman" w:cs="Times New Roman"/>
          <w:sz w:val="24"/>
          <w:szCs w:val="24"/>
        </w:rPr>
        <w:t>I</w:t>
      </w:r>
      <w:r w:rsidR="0088324F">
        <w:rPr>
          <w:rFonts w:ascii="Times New Roman" w:hAnsi="Times New Roman" w:cs="Times New Roman"/>
          <w:sz w:val="24"/>
          <w:szCs w:val="24"/>
        </w:rPr>
        <w:t xml:space="preserve"> progetti terapeutico</w:t>
      </w:r>
      <w:r w:rsidR="005D53D7" w:rsidRPr="004C1A53">
        <w:rPr>
          <w:rFonts w:ascii="Times New Roman" w:hAnsi="Times New Roman" w:cs="Times New Roman"/>
          <w:sz w:val="24"/>
          <w:szCs w:val="24"/>
        </w:rPr>
        <w:t>-riabilitativi personalizzati prevedono obiettivi a breve, medio e lungo termine. Il raggiungimento degli obiettivi è valutato attraverso adeguati strumenti e scale psicometriche, ivi inclusi test e questionari auto ed etero somministrati. È prevista una valutazione della condizione del paziente in fase iniziale, al momento dell’accoglienza, cadenza trimestrale, semestrale ed annuale. La suddetta valutazione permette all’équipe sia l’obiettiva rilevazione dei cambiamenti del quadro clinico generale e del</w:t>
      </w:r>
      <w:r>
        <w:rPr>
          <w:rFonts w:ascii="Times New Roman" w:hAnsi="Times New Roman" w:cs="Times New Roman"/>
          <w:sz w:val="24"/>
          <w:szCs w:val="24"/>
        </w:rPr>
        <w:t>le specifiche aree</w:t>
      </w:r>
      <w:r w:rsidR="005D53D7" w:rsidRPr="004C1A53">
        <w:rPr>
          <w:rFonts w:ascii="Times New Roman" w:hAnsi="Times New Roman" w:cs="Times New Roman"/>
          <w:sz w:val="24"/>
          <w:szCs w:val="24"/>
        </w:rPr>
        <w:t>, sia un eventuale rim</w:t>
      </w:r>
      <w:r w:rsidR="0088324F">
        <w:rPr>
          <w:rFonts w:ascii="Times New Roman" w:hAnsi="Times New Roman" w:cs="Times New Roman"/>
          <w:sz w:val="24"/>
          <w:szCs w:val="24"/>
        </w:rPr>
        <w:t>odulazione degli obiettivi terapeutico</w:t>
      </w:r>
      <w:r w:rsidR="005D53D7" w:rsidRPr="004C1A53">
        <w:rPr>
          <w:rFonts w:ascii="Times New Roman" w:hAnsi="Times New Roman" w:cs="Times New Roman"/>
          <w:sz w:val="24"/>
          <w:szCs w:val="24"/>
        </w:rPr>
        <w:t>-riabilitat</w:t>
      </w:r>
      <w:r w:rsidR="0088324F">
        <w:rPr>
          <w:rFonts w:ascii="Times New Roman" w:hAnsi="Times New Roman" w:cs="Times New Roman"/>
          <w:sz w:val="24"/>
          <w:szCs w:val="24"/>
        </w:rPr>
        <w:t xml:space="preserve">ivi formulati in fase iniziale. </w:t>
      </w:r>
      <w:r w:rsidR="005D53D7" w:rsidRPr="004C1A53">
        <w:rPr>
          <w:rFonts w:ascii="Times New Roman" w:hAnsi="Times New Roman" w:cs="Times New Roman"/>
          <w:sz w:val="24"/>
          <w:szCs w:val="24"/>
        </w:rPr>
        <w:t xml:space="preserve">Almeno ogni tre mesi viene effettuato un confronto con il Servizio Inviante, attraverso incontri organizzati, relazioni periodiche o contatti volti a monitorare congiuntamente l’andamento del percorso residenziale. </w:t>
      </w:r>
      <w:bookmarkEnd w:id="9"/>
    </w:p>
    <w:p w14:paraId="542CBCF1" w14:textId="77777777" w:rsidR="005D53D7" w:rsidRPr="004C1A53" w:rsidRDefault="005D53D7" w:rsidP="00F27864">
      <w:pPr>
        <w:spacing w:line="360" w:lineRule="auto"/>
        <w:jc w:val="both"/>
        <w:rPr>
          <w:rFonts w:ascii="Times New Roman" w:hAnsi="Times New Roman" w:cs="Times New Roman"/>
          <w:b/>
          <w:sz w:val="24"/>
          <w:szCs w:val="24"/>
        </w:rPr>
      </w:pPr>
      <w:r w:rsidRPr="004C1A53">
        <w:rPr>
          <w:rFonts w:ascii="Times New Roman" w:hAnsi="Times New Roman" w:cs="Times New Roman"/>
          <w:b/>
          <w:sz w:val="24"/>
          <w:szCs w:val="24"/>
        </w:rPr>
        <w:lastRenderedPageBreak/>
        <w:t>5.2.1 Il lavoro con le famiglie e di rete</w:t>
      </w:r>
    </w:p>
    <w:p w14:paraId="53594DBB" w14:textId="4A298501" w:rsidR="005D53D7" w:rsidRPr="004C1A53" w:rsidRDefault="005D53D7" w:rsidP="00F27864">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In linea con i p</w:t>
      </w:r>
      <w:r w:rsidR="0088324F">
        <w:rPr>
          <w:rFonts w:ascii="Times New Roman" w:hAnsi="Times New Roman" w:cs="Times New Roman"/>
          <w:sz w:val="24"/>
          <w:szCs w:val="24"/>
        </w:rPr>
        <w:t xml:space="preserve">rincipi di una buona governance </w:t>
      </w:r>
      <w:r w:rsidRPr="004C1A53">
        <w:rPr>
          <w:rFonts w:ascii="Times New Roman" w:hAnsi="Times New Roman" w:cs="Times New Roman"/>
          <w:sz w:val="24"/>
          <w:szCs w:val="24"/>
        </w:rPr>
        <w:t>clinica, le strutture prevedono, ove possibile, il coinvolgimento diretto delle famiglie per una buona riuscita del Progetto Terapeutico-Riabilitativo Personalizzato.</w:t>
      </w:r>
    </w:p>
    <w:p w14:paraId="48A5C79F" w14:textId="16897E0B" w:rsidR="004C1A53" w:rsidRPr="0088324F" w:rsidRDefault="005D53D7" w:rsidP="00F27864">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Il lavoro con le famiglie si realizza attraverso: incontri programmati di sostegno familiare, volt</w:t>
      </w:r>
      <w:r w:rsidR="0088324F">
        <w:rPr>
          <w:rFonts w:ascii="Times New Roman" w:hAnsi="Times New Roman" w:cs="Times New Roman"/>
          <w:sz w:val="24"/>
          <w:szCs w:val="24"/>
        </w:rPr>
        <w:t>i a supportare il percorso terapeutico</w:t>
      </w:r>
      <w:r w:rsidRPr="004C1A53">
        <w:rPr>
          <w:rFonts w:ascii="Times New Roman" w:hAnsi="Times New Roman" w:cs="Times New Roman"/>
          <w:sz w:val="24"/>
          <w:szCs w:val="24"/>
        </w:rPr>
        <w:t>-riabilitativo; contatti telefonici e visite domiciliari programmate, laddove vi sia l’impossibilità da parte dei familiari di recarsi presso la struttura.</w:t>
      </w:r>
      <w:r w:rsidR="0088324F">
        <w:rPr>
          <w:rFonts w:ascii="Times New Roman" w:hAnsi="Times New Roman" w:cs="Times New Roman"/>
          <w:sz w:val="24"/>
          <w:szCs w:val="24"/>
        </w:rPr>
        <w:t xml:space="preserve"> Con cadenza mensile viene effettuato il Gruppo Multifamiliare. </w:t>
      </w:r>
    </w:p>
    <w:p w14:paraId="626F7253" w14:textId="77777777" w:rsidR="005D53D7" w:rsidRPr="004C1A53" w:rsidRDefault="005D53D7" w:rsidP="00F27864">
      <w:pPr>
        <w:spacing w:line="360" w:lineRule="auto"/>
        <w:jc w:val="both"/>
        <w:rPr>
          <w:rFonts w:ascii="Times New Roman" w:hAnsi="Times New Roman" w:cs="Times New Roman"/>
          <w:b/>
          <w:sz w:val="24"/>
          <w:szCs w:val="24"/>
        </w:rPr>
      </w:pPr>
      <w:r w:rsidRPr="004C1A53">
        <w:rPr>
          <w:rFonts w:ascii="Times New Roman" w:hAnsi="Times New Roman" w:cs="Times New Roman"/>
          <w:b/>
          <w:sz w:val="24"/>
          <w:szCs w:val="24"/>
        </w:rPr>
        <w:t>5.2.2 La farmacoterapia</w:t>
      </w:r>
    </w:p>
    <w:p w14:paraId="55E2666A" w14:textId="755B8DA4" w:rsidR="005D53D7" w:rsidRPr="004C1A53" w:rsidRDefault="005D53D7" w:rsidP="00F27864">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 xml:space="preserve">La farmacoterapia </w:t>
      </w:r>
      <w:r w:rsidR="000F38EB">
        <w:rPr>
          <w:rFonts w:ascii="Times New Roman" w:hAnsi="Times New Roman" w:cs="Times New Roman"/>
          <w:sz w:val="24"/>
          <w:szCs w:val="24"/>
        </w:rPr>
        <w:t xml:space="preserve">orale </w:t>
      </w:r>
      <w:r w:rsidRPr="004C1A53">
        <w:rPr>
          <w:rFonts w:ascii="Times New Roman" w:hAnsi="Times New Roman" w:cs="Times New Roman"/>
          <w:sz w:val="24"/>
          <w:szCs w:val="24"/>
        </w:rPr>
        <w:t>viene effettuata mediante auto-somministrazione assistita, dietro prescrizione del medico psichiatra della struttura.</w:t>
      </w:r>
      <w:r w:rsidR="000F38EB">
        <w:rPr>
          <w:rFonts w:ascii="Times New Roman" w:hAnsi="Times New Roman" w:cs="Times New Roman"/>
          <w:sz w:val="24"/>
          <w:szCs w:val="24"/>
        </w:rPr>
        <w:t xml:space="preserve"> La terapia intramuscolo viene effettuata</w:t>
      </w:r>
      <w:r w:rsidR="007861BA">
        <w:rPr>
          <w:rFonts w:ascii="Times New Roman" w:hAnsi="Times New Roman" w:cs="Times New Roman"/>
          <w:sz w:val="24"/>
          <w:szCs w:val="24"/>
        </w:rPr>
        <w:t xml:space="preserve"> dal medico psichiatra o</w:t>
      </w:r>
      <w:r w:rsidR="000F38EB">
        <w:rPr>
          <w:rFonts w:ascii="Times New Roman" w:hAnsi="Times New Roman" w:cs="Times New Roman"/>
          <w:sz w:val="24"/>
          <w:szCs w:val="24"/>
        </w:rPr>
        <w:t xml:space="preserve"> dal</w:t>
      </w:r>
      <w:r w:rsidR="0088324F">
        <w:rPr>
          <w:rFonts w:ascii="Times New Roman" w:hAnsi="Times New Roman" w:cs="Times New Roman"/>
          <w:sz w:val="24"/>
          <w:szCs w:val="24"/>
        </w:rPr>
        <w:t>l’infermiere.</w:t>
      </w:r>
    </w:p>
    <w:p w14:paraId="697FD61C" w14:textId="4126563D" w:rsidR="005D53D7" w:rsidRPr="004C1A53" w:rsidRDefault="0088324F" w:rsidP="00F27864">
      <w:pPr>
        <w:spacing w:line="360" w:lineRule="auto"/>
        <w:jc w:val="both"/>
        <w:rPr>
          <w:rFonts w:ascii="Times New Roman" w:hAnsi="Times New Roman" w:cs="Times New Roman"/>
          <w:b/>
          <w:sz w:val="24"/>
          <w:szCs w:val="24"/>
        </w:rPr>
      </w:pPr>
      <w:r>
        <w:rPr>
          <w:rFonts w:ascii="Times New Roman" w:hAnsi="Times New Roman" w:cs="Times New Roman"/>
          <w:b/>
          <w:sz w:val="24"/>
          <w:szCs w:val="24"/>
        </w:rPr>
        <w:t>5.2.3 le attività terapeutico</w:t>
      </w:r>
      <w:r w:rsidR="005D53D7" w:rsidRPr="004C1A53">
        <w:rPr>
          <w:rFonts w:ascii="Times New Roman" w:hAnsi="Times New Roman" w:cs="Times New Roman"/>
          <w:b/>
          <w:sz w:val="24"/>
          <w:szCs w:val="24"/>
        </w:rPr>
        <w:t>-riabilitative</w:t>
      </w:r>
    </w:p>
    <w:p w14:paraId="6845D5B3" w14:textId="7CC433D5" w:rsidR="005D53D7" w:rsidRPr="004C1A53" w:rsidRDefault="0088324F" w:rsidP="00F27864">
      <w:pPr>
        <w:spacing w:line="360" w:lineRule="auto"/>
        <w:jc w:val="both"/>
        <w:rPr>
          <w:rFonts w:ascii="Times New Roman" w:hAnsi="Times New Roman" w:cs="Times New Roman"/>
          <w:sz w:val="24"/>
          <w:szCs w:val="24"/>
        </w:rPr>
      </w:pPr>
      <w:r>
        <w:rPr>
          <w:rFonts w:ascii="Times New Roman" w:hAnsi="Times New Roman" w:cs="Times New Roman"/>
          <w:sz w:val="24"/>
          <w:szCs w:val="24"/>
        </w:rPr>
        <w:t>L’intervento è realizzato</w:t>
      </w:r>
      <w:r w:rsidR="005D53D7" w:rsidRPr="004C1A53">
        <w:rPr>
          <w:rFonts w:ascii="Times New Roman" w:hAnsi="Times New Roman" w:cs="Times New Roman"/>
          <w:sz w:val="24"/>
          <w:szCs w:val="24"/>
        </w:rPr>
        <w:t xml:space="preserve"> previa formulazione del Progetto Terapeutico-Riabilitativo Personalizzato individualizzato e prevede attività che mirano al miglioramento delle seguenti aree:</w:t>
      </w:r>
      <w:r w:rsidR="005D53D7" w:rsidRPr="004C1A53">
        <w:rPr>
          <w:rFonts w:ascii="Times New Roman" w:hAnsi="Times New Roman" w:cs="Times New Roman"/>
          <w:b/>
          <w:sz w:val="24"/>
          <w:szCs w:val="24"/>
        </w:rPr>
        <w:t xml:space="preserve"> </w:t>
      </w:r>
      <w:r w:rsidR="005D53D7" w:rsidRPr="004C1A53">
        <w:rPr>
          <w:rFonts w:ascii="Times New Roman" w:hAnsi="Times New Roman" w:cs="Times New Roman"/>
          <w:sz w:val="24"/>
          <w:szCs w:val="24"/>
        </w:rPr>
        <w:t>clinico-psichiatrica, riabilitativa, di risocializzazione e del coordinamento come di seguito elencato:</w:t>
      </w:r>
    </w:p>
    <w:p w14:paraId="5A241296" w14:textId="77777777" w:rsidR="005D53D7" w:rsidRPr="004C1A53"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Cura di sé e dell’ambiente, abilità di base, coinvolgimento in mansioni della vita quotidiana;</w:t>
      </w:r>
    </w:p>
    <w:p w14:paraId="34E9E72C" w14:textId="77777777" w:rsidR="005D53D7" w:rsidRPr="004C1A53"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Interventi di risocializzazione, partecipazione ad attività comunitarie e ad attività di gruppo di tipo espressivo, riabilitativo, ludico o motorio, in sede o fuori sede;</w:t>
      </w:r>
    </w:p>
    <w:p w14:paraId="0C56654B" w14:textId="77777777" w:rsidR="005D53D7" w:rsidRPr="004C1A53"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Specifici interventi ed attività psicosociali (ad esempio, corsi organizzati anche all’esterno della struttura;</w:t>
      </w:r>
    </w:p>
    <w:p w14:paraId="6978ADB5" w14:textId="000BBE93" w:rsidR="005D53D7"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Attività di sostegno psicologico individuali, familiari e di gruppo;</w:t>
      </w:r>
    </w:p>
    <w:p w14:paraId="5D9AD0B0" w14:textId="79AEAE06" w:rsidR="0088324F" w:rsidRPr="004C1A53" w:rsidRDefault="0088324F" w:rsidP="00F27864">
      <w:pPr>
        <w:pStyle w:val="Paragrafoelenco"/>
        <w:numPr>
          <w:ilvl w:val="0"/>
          <w:numId w:val="30"/>
        </w:numPr>
        <w:spacing w:after="180" w:line="360" w:lineRule="auto"/>
        <w:jc w:val="both"/>
        <w:rPr>
          <w:rFonts w:ascii="Times New Roman" w:hAnsi="Times New Roman"/>
          <w:sz w:val="24"/>
          <w:szCs w:val="24"/>
        </w:rPr>
      </w:pPr>
      <w:r>
        <w:rPr>
          <w:rFonts w:ascii="Times New Roman" w:hAnsi="Times New Roman"/>
          <w:sz w:val="24"/>
          <w:szCs w:val="24"/>
        </w:rPr>
        <w:t>Attività di psicoterapia individuale e di gruppo;</w:t>
      </w:r>
    </w:p>
    <w:p w14:paraId="55ACF330" w14:textId="77777777" w:rsidR="005D53D7" w:rsidRPr="004C1A53"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Attività psicoeducative individuali, di gruppo e della famiglia;</w:t>
      </w:r>
    </w:p>
    <w:p w14:paraId="66FA4AA2" w14:textId="77777777" w:rsidR="005D53D7" w:rsidRPr="004C1A53"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 xml:space="preserve">Partecipazione ad attività </w:t>
      </w:r>
      <w:proofErr w:type="spellStart"/>
      <w:r w:rsidRPr="004C1A53">
        <w:rPr>
          <w:rFonts w:ascii="Times New Roman" w:hAnsi="Times New Roman"/>
          <w:sz w:val="24"/>
          <w:szCs w:val="24"/>
        </w:rPr>
        <w:t>pre</w:t>
      </w:r>
      <w:proofErr w:type="spellEnd"/>
      <w:r w:rsidRPr="004C1A53">
        <w:rPr>
          <w:rFonts w:ascii="Times New Roman" w:hAnsi="Times New Roman"/>
          <w:sz w:val="24"/>
          <w:szCs w:val="24"/>
        </w:rPr>
        <w:t>-lavorative, inserimento in programmi di avviamento al lavoro, partecipazione ad attività fuori sede ed autonome raccordate con la rete sociale;</w:t>
      </w:r>
    </w:p>
    <w:p w14:paraId="2B0E0CA8" w14:textId="77777777" w:rsidR="005D53D7" w:rsidRPr="004C1A53"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t>Altri interventi: osservazione e valutazione clinico-diagnostica, colloqui individuali e familiari, terapia farmacologica, riunioni periodiche con i servizi invianti e ridefinizione del progetto individuale concordato in fase iniziale;</w:t>
      </w:r>
    </w:p>
    <w:p w14:paraId="4F604FE0" w14:textId="5C807AF6" w:rsidR="00F27864" w:rsidRPr="0088324F" w:rsidRDefault="005D53D7" w:rsidP="00F27864">
      <w:pPr>
        <w:pStyle w:val="Paragrafoelenco"/>
        <w:numPr>
          <w:ilvl w:val="0"/>
          <w:numId w:val="30"/>
        </w:numPr>
        <w:spacing w:after="180" w:line="360" w:lineRule="auto"/>
        <w:jc w:val="both"/>
        <w:rPr>
          <w:rFonts w:ascii="Times New Roman" w:hAnsi="Times New Roman"/>
          <w:sz w:val="24"/>
          <w:szCs w:val="24"/>
        </w:rPr>
      </w:pPr>
      <w:r w:rsidRPr="004C1A53">
        <w:rPr>
          <w:rFonts w:ascii="Times New Roman" w:hAnsi="Times New Roman"/>
          <w:sz w:val="24"/>
          <w:szCs w:val="24"/>
        </w:rPr>
        <w:lastRenderedPageBreak/>
        <w:t>In generale, il Progetto Terapeutico-Riabilitativo Personalizzato individuale mirerà alla stabilizzazione e monitoraggio del trattamento farmacologico, al recupero delle competenze personali e sociali.</w:t>
      </w:r>
    </w:p>
    <w:p w14:paraId="30C7C461" w14:textId="37EAE30A" w:rsidR="008F596E" w:rsidRPr="008F596E" w:rsidRDefault="005D53D7" w:rsidP="008F596E">
      <w:pPr>
        <w:spacing w:line="360" w:lineRule="auto"/>
        <w:jc w:val="both"/>
        <w:rPr>
          <w:rFonts w:ascii="Times New Roman" w:hAnsi="Times New Roman" w:cs="Times New Roman"/>
          <w:b/>
          <w:sz w:val="24"/>
          <w:szCs w:val="24"/>
        </w:rPr>
      </w:pPr>
      <w:r w:rsidRPr="004C1A53">
        <w:rPr>
          <w:rFonts w:ascii="Times New Roman" w:hAnsi="Times New Roman" w:cs="Times New Roman"/>
          <w:b/>
          <w:sz w:val="24"/>
          <w:szCs w:val="24"/>
        </w:rPr>
        <w:t>5.2.4 Organizzazione della giornata e delle attività</w:t>
      </w:r>
    </w:p>
    <w:p w14:paraId="7AC5798D"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7.30: sveglia</w:t>
      </w:r>
    </w:p>
    <w:p w14:paraId="04D51EE5"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8.15-8.45 colazione</w:t>
      </w:r>
    </w:p>
    <w:p w14:paraId="7F0EF6A7"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8.45-900 terapia</w:t>
      </w:r>
    </w:p>
    <w:p w14:paraId="7C195F19" w14:textId="6C63D502" w:rsidR="008F596E" w:rsidRPr="008F596E" w:rsidRDefault="005A5D9C" w:rsidP="008F596E">
      <w:pPr>
        <w:numPr>
          <w:ilvl w:val="0"/>
          <w:numId w:val="3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Ore 9.00-9.30</w:t>
      </w:r>
      <w:r w:rsidR="008F596E" w:rsidRPr="008F596E">
        <w:rPr>
          <w:rFonts w:ascii="Times New Roman" w:hAnsi="Times New Roman" w:cs="Times New Roman"/>
          <w:sz w:val="24"/>
          <w:szCs w:val="24"/>
        </w:rPr>
        <w:t>: riordino stanze e cura di sé</w:t>
      </w:r>
    </w:p>
    <w:p w14:paraId="74623ACA" w14:textId="6440B022" w:rsidR="008F596E" w:rsidRPr="008F596E" w:rsidRDefault="005A5D9C" w:rsidP="008F596E">
      <w:pPr>
        <w:numPr>
          <w:ilvl w:val="0"/>
          <w:numId w:val="3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Ore 9.30-9.45</w:t>
      </w:r>
      <w:r w:rsidR="008F596E" w:rsidRPr="008F596E">
        <w:rPr>
          <w:rFonts w:ascii="Times New Roman" w:hAnsi="Times New Roman" w:cs="Times New Roman"/>
          <w:sz w:val="24"/>
          <w:szCs w:val="24"/>
        </w:rPr>
        <w:t>: gruppo buongiorno</w:t>
      </w:r>
      <w:r>
        <w:rPr>
          <w:rFonts w:ascii="Times New Roman" w:hAnsi="Times New Roman" w:cs="Times New Roman"/>
          <w:sz w:val="24"/>
          <w:szCs w:val="24"/>
        </w:rPr>
        <w:t xml:space="preserve"> </w:t>
      </w:r>
      <w:r w:rsidRPr="00965305">
        <w:rPr>
          <w:rFonts w:ascii="Times New Roman" w:hAnsi="Times New Roman" w:cs="Times New Roman"/>
          <w:sz w:val="24"/>
          <w:szCs w:val="24"/>
          <w:highlight w:val="yellow"/>
        </w:rPr>
        <w:t>e r</w:t>
      </w:r>
      <w:r w:rsidR="00965305" w:rsidRPr="00965305">
        <w:rPr>
          <w:rFonts w:ascii="Times New Roman" w:hAnsi="Times New Roman" w:cs="Times New Roman"/>
          <w:sz w:val="24"/>
          <w:szCs w:val="24"/>
          <w:highlight w:val="yellow"/>
        </w:rPr>
        <w:t>isveglio muscolare</w:t>
      </w:r>
    </w:p>
    <w:p w14:paraId="77764932"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10.00-11.00: uscite libere sul territorio</w:t>
      </w:r>
    </w:p>
    <w:p w14:paraId="0FE30013"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 xml:space="preserve">Ore 11.15-12.00: gruppo terapeutico </w:t>
      </w:r>
    </w:p>
    <w:p w14:paraId="12868497"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12.15-13.15: pranzo, riordino e terapia</w:t>
      </w:r>
    </w:p>
    <w:p w14:paraId="4D99445C" w14:textId="1B6E71B7" w:rsidR="008F596E" w:rsidRPr="008F596E" w:rsidRDefault="005A5D9C" w:rsidP="008F596E">
      <w:pPr>
        <w:numPr>
          <w:ilvl w:val="0"/>
          <w:numId w:val="3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Ore 13.15-15.00</w:t>
      </w:r>
      <w:r w:rsidR="008F596E" w:rsidRPr="008F596E">
        <w:rPr>
          <w:rFonts w:ascii="Times New Roman" w:hAnsi="Times New Roman" w:cs="Times New Roman"/>
          <w:sz w:val="24"/>
          <w:szCs w:val="24"/>
        </w:rPr>
        <w:t>: riposo-spazio autogestito</w:t>
      </w:r>
    </w:p>
    <w:p w14:paraId="0BE05D69" w14:textId="680CE133" w:rsidR="008F596E" w:rsidRPr="008F596E" w:rsidRDefault="005A5D9C" w:rsidP="008F596E">
      <w:pPr>
        <w:numPr>
          <w:ilvl w:val="0"/>
          <w:numId w:val="3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Ore 15.00</w:t>
      </w:r>
      <w:r w:rsidR="008F596E" w:rsidRPr="008F596E">
        <w:rPr>
          <w:rFonts w:ascii="Times New Roman" w:hAnsi="Times New Roman" w:cs="Times New Roman"/>
          <w:sz w:val="24"/>
          <w:szCs w:val="24"/>
        </w:rPr>
        <w:t>: ritrovo caffè</w:t>
      </w:r>
    </w:p>
    <w:p w14:paraId="396C2C68"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15.20-15.50: uscite libere sul territorio</w:t>
      </w:r>
    </w:p>
    <w:p w14:paraId="05F07284"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16.00-17.00: gruppo riabilitativo/laboratori/assemblea</w:t>
      </w:r>
    </w:p>
    <w:p w14:paraId="7465F888"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17.00-19.00: spazio autogestito con possibilità di uscite sul territorio</w:t>
      </w:r>
    </w:p>
    <w:p w14:paraId="06FC7DA9"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19.15- 20.00: cena, riordino e gruppo buona notte</w:t>
      </w:r>
    </w:p>
    <w:p w14:paraId="1F6D6070"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20.15: terapia serale</w:t>
      </w:r>
    </w:p>
    <w:p w14:paraId="42196A53" w14:textId="77777777" w:rsidR="008F596E" w:rsidRPr="008F596E" w:rsidRDefault="008F596E" w:rsidP="008F596E">
      <w:pPr>
        <w:numPr>
          <w:ilvl w:val="0"/>
          <w:numId w:val="31"/>
        </w:numPr>
        <w:suppressAutoHyphens/>
        <w:spacing w:after="0" w:line="360" w:lineRule="auto"/>
        <w:jc w:val="both"/>
        <w:rPr>
          <w:rFonts w:ascii="Times New Roman" w:hAnsi="Times New Roman" w:cs="Times New Roman"/>
          <w:sz w:val="24"/>
          <w:szCs w:val="24"/>
        </w:rPr>
      </w:pPr>
      <w:r w:rsidRPr="008F596E">
        <w:rPr>
          <w:rFonts w:ascii="Times New Roman" w:hAnsi="Times New Roman" w:cs="Times New Roman"/>
          <w:sz w:val="24"/>
          <w:szCs w:val="24"/>
        </w:rPr>
        <w:t>Ore 21.00-21.20: momento relax con possibilità di tisane.</w:t>
      </w:r>
    </w:p>
    <w:p w14:paraId="23F5DDC4" w14:textId="62FC6180" w:rsidR="005D53D7" w:rsidRPr="008F596E" w:rsidRDefault="00FD3709" w:rsidP="008F596E">
      <w:pPr>
        <w:pStyle w:val="Titolo1"/>
        <w:rPr>
          <w:rFonts w:ascii="Times New Roman" w:hAnsi="Times New Roman" w:cs="Times New Roman"/>
          <w:color w:val="000000"/>
          <w:sz w:val="24"/>
          <w:szCs w:val="24"/>
        </w:rPr>
      </w:pPr>
      <w:bookmarkStart w:id="10" w:name="_Toc30064177"/>
      <w:r w:rsidRPr="004C1A53">
        <w:rPr>
          <w:rFonts w:ascii="Times New Roman" w:hAnsi="Times New Roman" w:cs="Times New Roman"/>
          <w:color w:val="000000"/>
          <w:sz w:val="24"/>
          <w:szCs w:val="24"/>
        </w:rPr>
        <w:t xml:space="preserve">CAP. </w:t>
      </w:r>
      <w:r w:rsidR="005D53D7" w:rsidRPr="004C1A53">
        <w:rPr>
          <w:rFonts w:ascii="Times New Roman" w:hAnsi="Times New Roman" w:cs="Times New Roman"/>
          <w:color w:val="000000"/>
          <w:sz w:val="24"/>
          <w:szCs w:val="24"/>
        </w:rPr>
        <w:t>6 LA DIMISSIONE</w:t>
      </w:r>
      <w:bookmarkEnd w:id="10"/>
    </w:p>
    <w:p w14:paraId="5E20736C" w14:textId="6B348700" w:rsidR="005D53D7" w:rsidRPr="004C1A53" w:rsidRDefault="005D53D7" w:rsidP="00F27864">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struttura ha definito procedure finalizzate a garantire che i processi di dimissione, trasferimento e follow-up siano pianificati e coordi</w:t>
      </w:r>
      <w:r w:rsidR="008F596E">
        <w:rPr>
          <w:rFonts w:ascii="Times New Roman" w:hAnsi="Times New Roman" w:cs="Times New Roman"/>
          <w:color w:val="000000"/>
          <w:sz w:val="24"/>
          <w:szCs w:val="24"/>
        </w:rPr>
        <w:t>nati come di seguito riportato:</w:t>
      </w:r>
    </w:p>
    <w:p w14:paraId="1DF8D10D" w14:textId="77777777" w:rsidR="005D53D7" w:rsidRPr="004C1A53" w:rsidRDefault="005D53D7" w:rsidP="00F27864">
      <w:pPr>
        <w:pStyle w:val="Paragrafoelenco"/>
        <w:numPr>
          <w:ilvl w:val="0"/>
          <w:numId w:val="24"/>
        </w:numPr>
        <w:spacing w:line="360" w:lineRule="auto"/>
        <w:jc w:val="both"/>
        <w:rPr>
          <w:rFonts w:ascii="Times New Roman" w:hAnsi="Times New Roman"/>
          <w:b/>
          <w:color w:val="000000"/>
          <w:sz w:val="24"/>
          <w:szCs w:val="24"/>
        </w:rPr>
      </w:pPr>
      <w:r w:rsidRPr="004C1A53">
        <w:rPr>
          <w:rFonts w:ascii="Times New Roman" w:hAnsi="Times New Roman"/>
          <w:b/>
          <w:color w:val="000000"/>
          <w:sz w:val="24"/>
          <w:szCs w:val="24"/>
        </w:rPr>
        <w:t>Dimissione per raggiungimento degli obiettivi:</w:t>
      </w:r>
    </w:p>
    <w:p w14:paraId="6D7898E4"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 xml:space="preserve">Il paziente in fase conclusiva del percorso residenziale procederà </w:t>
      </w:r>
      <w:proofErr w:type="gramStart"/>
      <w:r w:rsidRPr="004C1A53">
        <w:rPr>
          <w:rFonts w:ascii="Times New Roman" w:hAnsi="Times New Roman"/>
          <w:color w:val="000000"/>
          <w:sz w:val="24"/>
          <w:szCs w:val="24"/>
        </w:rPr>
        <w:t>ad</w:t>
      </w:r>
      <w:proofErr w:type="gramEnd"/>
      <w:r w:rsidRPr="004C1A53">
        <w:rPr>
          <w:rFonts w:ascii="Times New Roman" w:hAnsi="Times New Roman"/>
          <w:color w:val="000000"/>
          <w:sz w:val="24"/>
          <w:szCs w:val="24"/>
        </w:rPr>
        <w:t xml:space="preserve"> graduale inserimento nel nuovo contesto: struttura a minore intensità assistenziale, gruppo appartamento, rientro in famiglia e condizione abitativa autonoma;</w:t>
      </w:r>
    </w:p>
    <w:p w14:paraId="468E535F"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 xml:space="preserve">La dimissione deve essere concordata con il paziente, il servizio inviante, i familiari, oltre che con l’intera équipe della struttura anche attraverso protocolli, in cui vengono definiti tempi, modalità e compiti da svolgere per sostenere il paziente; </w:t>
      </w:r>
    </w:p>
    <w:p w14:paraId="5D2136C1"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lastRenderedPageBreak/>
        <w:t>L’équipe ed il paziente, nei mesi che precedono la dimissione, lavoreranno affinché possa essere costruita una rete di sostegno che lo supporti nel nuovo contesto;</w:t>
      </w:r>
    </w:p>
    <w:p w14:paraId="5E3E82BF"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Effettuerà più visite finalizzate a familiarizzare con il nuovo ambiente e con le persone che lo sosterranno fuori dalla struttura;</w:t>
      </w:r>
    </w:p>
    <w:p w14:paraId="46B42C84" w14:textId="2FA7DF9D" w:rsidR="005D53D7" w:rsidRPr="006374FD" w:rsidRDefault="005D53D7" w:rsidP="006374FD">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Tutti i servizi coinvolti lavoreranno congiuntamente per favorire l’articolazione di risorse adeguate nel nuovo contesto abita</w:t>
      </w:r>
      <w:r w:rsidRPr="006374FD">
        <w:rPr>
          <w:rFonts w:ascii="Times New Roman" w:hAnsi="Times New Roman"/>
          <w:color w:val="000000"/>
          <w:sz w:val="24"/>
          <w:szCs w:val="24"/>
        </w:rPr>
        <w:t>tivo, come ad esempio un lavoro o la partecipazione a gruppi di sostegno sociale, oppure l’eventuale presenza di assistenza domiciliare e farmacoterapia ambulatoriale, o altro;</w:t>
      </w:r>
    </w:p>
    <w:p w14:paraId="091C92B5"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Nell’ottica della continuità assistenziale vengono favoriti i contatti con le istituzioni scolastiche e con le agenzie formative per sostenere i progetti socio-riabilitativi individualizzati, in integrazione con le azioni del CSM, ed all’occorrenza vengono attivati specifici protocolli;</w:t>
      </w:r>
    </w:p>
    <w:p w14:paraId="2834D98F"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In caso di contatti con i datori di lavoro dei pazienti, vengono attivati ulteriori protocolli per il sostegno nella realizzazione dei programmi di inserimento lavorativo, sempre in integrazione con le azioni del CSM.</w:t>
      </w:r>
    </w:p>
    <w:p w14:paraId="0E8B1872"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Lo status alla dimissione sarà riportato in cartella clinica dal Direttore Sanitario, Medico Responsabile;</w:t>
      </w:r>
    </w:p>
    <w:p w14:paraId="09358A8F" w14:textId="5AB6FA5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Il Direttore Sani</w:t>
      </w:r>
      <w:r w:rsidR="00814868">
        <w:rPr>
          <w:rFonts w:ascii="Times New Roman" w:hAnsi="Times New Roman"/>
          <w:color w:val="000000"/>
          <w:sz w:val="24"/>
          <w:szCs w:val="24"/>
        </w:rPr>
        <w:t>tario comunicherà</w:t>
      </w:r>
      <w:r w:rsidRPr="004C1A53">
        <w:rPr>
          <w:rFonts w:ascii="Times New Roman" w:hAnsi="Times New Roman"/>
          <w:color w:val="000000"/>
          <w:sz w:val="24"/>
          <w:szCs w:val="24"/>
        </w:rPr>
        <w:t xml:space="preserve"> in maniera formale l’avvenuta dimissione alla ASL di competenza;</w:t>
      </w:r>
    </w:p>
    <w:p w14:paraId="66114BD1" w14:textId="557F1472"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 documenti inviati alla ASL saranno protocollati in apposito registr</w:t>
      </w:r>
      <w:r w:rsidR="006374FD">
        <w:rPr>
          <w:rFonts w:ascii="Times New Roman" w:hAnsi="Times New Roman"/>
          <w:color w:val="000000"/>
          <w:sz w:val="24"/>
          <w:szCs w:val="24"/>
        </w:rPr>
        <w:t>o conservato nell’ufficio della direzione</w:t>
      </w:r>
      <w:r w:rsidRPr="004C1A53">
        <w:rPr>
          <w:rFonts w:ascii="Times New Roman" w:hAnsi="Times New Roman"/>
          <w:color w:val="000000"/>
          <w:sz w:val="24"/>
          <w:szCs w:val="24"/>
        </w:rPr>
        <w:t xml:space="preserve"> e saranno accessibili agli operator</w:t>
      </w:r>
      <w:r w:rsidR="006374FD">
        <w:rPr>
          <w:rFonts w:ascii="Times New Roman" w:hAnsi="Times New Roman"/>
          <w:color w:val="000000"/>
          <w:sz w:val="24"/>
          <w:szCs w:val="24"/>
        </w:rPr>
        <w:t>i coinvolti</w:t>
      </w:r>
      <w:r w:rsidRPr="004C1A53">
        <w:rPr>
          <w:rFonts w:ascii="Times New Roman" w:hAnsi="Times New Roman"/>
          <w:color w:val="000000"/>
          <w:sz w:val="24"/>
          <w:szCs w:val="24"/>
        </w:rPr>
        <w:t>;</w:t>
      </w:r>
    </w:p>
    <w:p w14:paraId="40966FC9" w14:textId="77777777" w:rsidR="005D53D7" w:rsidRPr="004C1A53" w:rsidRDefault="005D53D7" w:rsidP="00F27864">
      <w:pPr>
        <w:pStyle w:val="Paragrafoelenco"/>
        <w:numPr>
          <w:ilvl w:val="0"/>
          <w:numId w:val="2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 xml:space="preserve"> Il paziente alla dimissione, inoltre, riceve, su richiesta scritta, copia della propria documentazione sanitaria.</w:t>
      </w:r>
    </w:p>
    <w:p w14:paraId="664B4A35" w14:textId="77777777" w:rsidR="005D53D7" w:rsidRPr="004C1A53" w:rsidRDefault="005D53D7" w:rsidP="00F27864">
      <w:pPr>
        <w:pStyle w:val="Paragrafoelenco"/>
        <w:spacing w:line="360" w:lineRule="auto"/>
        <w:ind w:left="1080"/>
        <w:jc w:val="both"/>
        <w:rPr>
          <w:rFonts w:ascii="Times New Roman" w:hAnsi="Times New Roman"/>
          <w:color w:val="000000"/>
          <w:sz w:val="24"/>
          <w:szCs w:val="24"/>
        </w:rPr>
      </w:pPr>
    </w:p>
    <w:p w14:paraId="716ACB70" w14:textId="77777777" w:rsidR="005D53D7" w:rsidRPr="004C1A53" w:rsidRDefault="005D53D7" w:rsidP="00F27864">
      <w:pPr>
        <w:pStyle w:val="Paragrafoelenco"/>
        <w:numPr>
          <w:ilvl w:val="0"/>
          <w:numId w:val="24"/>
        </w:numPr>
        <w:spacing w:line="360" w:lineRule="auto"/>
        <w:jc w:val="both"/>
        <w:rPr>
          <w:rFonts w:ascii="Times New Roman" w:hAnsi="Times New Roman"/>
          <w:b/>
          <w:color w:val="000000"/>
          <w:sz w:val="24"/>
          <w:szCs w:val="24"/>
        </w:rPr>
      </w:pPr>
      <w:r w:rsidRPr="004C1A53">
        <w:rPr>
          <w:rFonts w:ascii="Times New Roman" w:hAnsi="Times New Roman"/>
          <w:b/>
          <w:color w:val="000000"/>
          <w:sz w:val="24"/>
          <w:szCs w:val="24"/>
        </w:rPr>
        <w:t>Dimissione per interruzione volontaria del programma:</w:t>
      </w:r>
    </w:p>
    <w:p w14:paraId="290B6F04" w14:textId="1E312BCF" w:rsidR="005D53D7" w:rsidRPr="004C1A53" w:rsidRDefault="005D53D7" w:rsidP="00F27864">
      <w:pPr>
        <w:pStyle w:val="Paragrafoelenco"/>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Essendo il ri</w:t>
      </w:r>
      <w:r w:rsidR="00A6049F">
        <w:rPr>
          <w:rFonts w:ascii="Times New Roman" w:hAnsi="Times New Roman"/>
          <w:color w:val="000000"/>
          <w:sz w:val="24"/>
          <w:szCs w:val="24"/>
        </w:rPr>
        <w:t>covero presso le strutture terapeutico</w:t>
      </w:r>
      <w:r w:rsidRPr="004C1A53">
        <w:rPr>
          <w:rFonts w:ascii="Times New Roman" w:hAnsi="Times New Roman"/>
          <w:color w:val="000000"/>
          <w:sz w:val="24"/>
          <w:szCs w:val="24"/>
        </w:rPr>
        <w:t>-riabilitative volontario, l’interruzione può avvenire in qualsiasi momento, pertanto:</w:t>
      </w:r>
    </w:p>
    <w:p w14:paraId="36AEB283" w14:textId="097759AC" w:rsidR="005D53D7" w:rsidRPr="004C1A53" w:rsidRDefault="005D53D7" w:rsidP="00F27864">
      <w:pPr>
        <w:pStyle w:val="Paragrafoelenco"/>
        <w:numPr>
          <w:ilvl w:val="0"/>
          <w:numId w:val="27"/>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In fase di accoglienza, il paziente viene informato dal Direttore Sani</w:t>
      </w:r>
      <w:r w:rsidR="00814868">
        <w:rPr>
          <w:rFonts w:ascii="Times New Roman" w:hAnsi="Times New Roman"/>
          <w:color w:val="000000"/>
          <w:sz w:val="24"/>
          <w:szCs w:val="24"/>
        </w:rPr>
        <w:t>tario</w:t>
      </w:r>
      <w:r w:rsidRPr="004C1A53">
        <w:rPr>
          <w:rFonts w:ascii="Times New Roman" w:hAnsi="Times New Roman"/>
          <w:color w:val="000000"/>
          <w:sz w:val="24"/>
          <w:szCs w:val="24"/>
        </w:rPr>
        <w:t xml:space="preserve"> attraverso il “consenso informato al trattamento nelle strutture socio-riabilitative” della possibilità di interrompere in qualsiasi momento il trattamento. Al paziente viene richiesto un preavviso di almeno tre giorni, finalizzato alla sintesi del lavoro svolto ed una buona separazione dell’équipe ed ospiti della struttura;</w:t>
      </w:r>
    </w:p>
    <w:p w14:paraId="67031F0F" w14:textId="5CBEA379" w:rsidR="005D53D7" w:rsidRPr="004C1A53" w:rsidRDefault="005D53D7" w:rsidP="00F27864">
      <w:pPr>
        <w:pStyle w:val="Paragrafoelenco"/>
        <w:numPr>
          <w:ilvl w:val="0"/>
          <w:numId w:val="27"/>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lastRenderedPageBreak/>
        <w:t>Manifestata una simile intenzione,</w:t>
      </w:r>
      <w:r w:rsidR="00BD12CA">
        <w:rPr>
          <w:rFonts w:ascii="Times New Roman" w:hAnsi="Times New Roman"/>
          <w:color w:val="000000"/>
          <w:sz w:val="24"/>
          <w:szCs w:val="24"/>
        </w:rPr>
        <w:t xml:space="preserve"> il Direttore Sanitario avvisa</w:t>
      </w:r>
      <w:r w:rsidRPr="004C1A53">
        <w:rPr>
          <w:rFonts w:ascii="Times New Roman" w:hAnsi="Times New Roman"/>
          <w:color w:val="000000"/>
          <w:sz w:val="24"/>
          <w:szCs w:val="24"/>
        </w:rPr>
        <w:t xml:space="preserve"> nell’immediato, e/o appena possibile i familiari, laddove presenti, ed il Servizio Inviante;</w:t>
      </w:r>
    </w:p>
    <w:p w14:paraId="7DCB699F" w14:textId="77777777" w:rsidR="005D53D7" w:rsidRPr="004C1A53" w:rsidRDefault="005D53D7" w:rsidP="00F27864">
      <w:pPr>
        <w:pStyle w:val="Paragrafoelenco"/>
        <w:numPr>
          <w:ilvl w:val="0"/>
          <w:numId w:val="27"/>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Alla dimissione, il paziente torna in carico al Centro di Salute Mentale territorialmente competente e riceve, su richiesta scritta, copia della propria documentazione sanitaria;</w:t>
      </w:r>
    </w:p>
    <w:p w14:paraId="7F9FFD88" w14:textId="77777777" w:rsidR="005D53D7" w:rsidRPr="004C1A53" w:rsidRDefault="005D53D7" w:rsidP="00F27864">
      <w:pPr>
        <w:pStyle w:val="Paragrafoelenco"/>
        <w:numPr>
          <w:ilvl w:val="0"/>
          <w:numId w:val="27"/>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Lo status alla dimissione sarà riportato in cartella clinica dal Direttore Sanitario, Medico Responsabile;</w:t>
      </w:r>
    </w:p>
    <w:p w14:paraId="37CE4584" w14:textId="3DC6DCA3" w:rsidR="005D53D7" w:rsidRPr="004C1A53" w:rsidRDefault="005D53D7" w:rsidP="00F27864">
      <w:pPr>
        <w:pStyle w:val="Paragrafoelenco"/>
        <w:numPr>
          <w:ilvl w:val="0"/>
          <w:numId w:val="27"/>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Il Direttore Sani</w:t>
      </w:r>
      <w:r w:rsidR="00BD12CA">
        <w:rPr>
          <w:rFonts w:ascii="Times New Roman" w:hAnsi="Times New Roman"/>
          <w:color w:val="000000"/>
          <w:sz w:val="24"/>
          <w:szCs w:val="24"/>
        </w:rPr>
        <w:t>tario comunicherà</w:t>
      </w:r>
      <w:r w:rsidRPr="004C1A53">
        <w:rPr>
          <w:rFonts w:ascii="Times New Roman" w:hAnsi="Times New Roman"/>
          <w:color w:val="000000"/>
          <w:sz w:val="24"/>
          <w:szCs w:val="24"/>
        </w:rPr>
        <w:t xml:space="preserve"> in maniera formale l’avvenuta dimissione alla ASL di competenza;</w:t>
      </w:r>
    </w:p>
    <w:p w14:paraId="7F4D9D36" w14:textId="77777777" w:rsidR="005D53D7" w:rsidRPr="004C1A53" w:rsidRDefault="005D53D7" w:rsidP="00F27864">
      <w:pPr>
        <w:pStyle w:val="Paragrafoelenco"/>
        <w:numPr>
          <w:ilvl w:val="0"/>
          <w:numId w:val="27"/>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 documenti inviati alla ASL saranno protocollati in apposito registro conservato nella sala colloqui e accessibile a tutti gli operatori.</w:t>
      </w:r>
    </w:p>
    <w:p w14:paraId="5F950CAA" w14:textId="77777777" w:rsidR="005D53D7" w:rsidRPr="004C1A53" w:rsidRDefault="005D53D7" w:rsidP="00F27864">
      <w:pPr>
        <w:pStyle w:val="Paragrafoelenco"/>
        <w:spacing w:line="360" w:lineRule="auto"/>
        <w:ind w:left="1080"/>
        <w:jc w:val="both"/>
        <w:rPr>
          <w:rFonts w:ascii="Times New Roman" w:hAnsi="Times New Roman"/>
          <w:color w:val="000000"/>
          <w:sz w:val="24"/>
          <w:szCs w:val="24"/>
        </w:rPr>
      </w:pPr>
    </w:p>
    <w:p w14:paraId="7413ACE6" w14:textId="77777777" w:rsidR="005D53D7" w:rsidRPr="004C1A53" w:rsidRDefault="005D53D7" w:rsidP="00F27864">
      <w:pPr>
        <w:pStyle w:val="Paragrafoelenco"/>
        <w:numPr>
          <w:ilvl w:val="0"/>
          <w:numId w:val="24"/>
        </w:numPr>
        <w:spacing w:line="360" w:lineRule="auto"/>
        <w:jc w:val="both"/>
        <w:rPr>
          <w:rFonts w:ascii="Times New Roman" w:hAnsi="Times New Roman"/>
          <w:b/>
          <w:color w:val="000000"/>
          <w:sz w:val="24"/>
          <w:szCs w:val="24"/>
        </w:rPr>
      </w:pPr>
      <w:r w:rsidRPr="004C1A53">
        <w:rPr>
          <w:rFonts w:ascii="Times New Roman" w:hAnsi="Times New Roman"/>
          <w:b/>
          <w:color w:val="000000"/>
          <w:sz w:val="24"/>
          <w:szCs w:val="24"/>
        </w:rPr>
        <w:t>Dimissione anticipata da parte della struttura</w:t>
      </w:r>
    </w:p>
    <w:p w14:paraId="31DCD6E9" w14:textId="77777777" w:rsidR="005D53D7" w:rsidRPr="004C1A53" w:rsidRDefault="005D53D7" w:rsidP="00F27864">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struttura, in qualunque momento, potrà interrompere il trattamento per necessità e/o inadempimenti, quali esigenze relative all’efficacia del trattamento, oppure per il non rispetto protratto o grave da parte del paziente dei propri doveri nella struttura e di cui il paziente prende visione, sottoscrivendola per accettazione, all’ingresso attraverso “la carta dei diritti e doveri del paziente nelle strutture socio-riabilitative”:</w:t>
      </w:r>
    </w:p>
    <w:p w14:paraId="002D7D18" w14:textId="77777777" w:rsidR="005D53D7" w:rsidRPr="004C1A53" w:rsidRDefault="005D53D7" w:rsidP="00F27864">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Dovere di rispettare gli altri utenti ed il personale della struttura;</w:t>
      </w:r>
    </w:p>
    <w:p w14:paraId="6C24AA07"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impegnarsi nel percorso di cura e nelle attività previste dal progetto terapeutico riabilitativo individuale;</w:t>
      </w:r>
    </w:p>
    <w:p w14:paraId="559BC41B"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dare un adeguato preavviso (almeno tre giorni) nel caso di interruzione volontaria del percorso comunitario, al fine di poter elaborare adeguatamente il lavoro svolto fino a quel momento e gestire bene la separazione da utenti e operatori;</w:t>
      </w:r>
    </w:p>
    <w:p w14:paraId="53BF27E2"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in caso di idee di fuga o suicidarie, di comunicare tali intenzioni all’équipe curante;</w:t>
      </w:r>
    </w:p>
    <w:p w14:paraId="6769EE67"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in caso di impulsi aggressivi o auto aggressivi, di astenersi dal metterli in atto, chiedendo prontamente aiuto ed elaborandoli con l’aiuto del personale della struttura;</w:t>
      </w:r>
    </w:p>
    <w:p w14:paraId="65EBD56F"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assumere la terapia farmacologica prescritta dallo psichiatra e, nel caso di difficoltà di qualunque genere legate all’assunzione della terapia farmacologica, dovere di parlarne espressamente con lo psichiatra o con l’operatore in turno;</w:t>
      </w:r>
    </w:p>
    <w:p w14:paraId="2367F25F"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astenersi, nel periodo di permanenza in struttura, dall’uso e abuso di alcoolici, sostanze stupefacenti e farmaci non prescritti dallo psichiatra;</w:t>
      </w:r>
    </w:p>
    <w:p w14:paraId="65C9E154" w14:textId="07C06A71"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lastRenderedPageBreak/>
        <w:t>Dovere, in caso di acutizzazione dei sintomi psicopatologici o di malessere psic</w:t>
      </w:r>
      <w:r w:rsidR="00E70AB8">
        <w:rPr>
          <w:rFonts w:ascii="Times New Roman" w:hAnsi="Times New Roman"/>
          <w:sz w:val="24"/>
          <w:szCs w:val="24"/>
        </w:rPr>
        <w:t>o-fisico, di parlarne all’é</w:t>
      </w:r>
      <w:r w:rsidRPr="004C1A53">
        <w:rPr>
          <w:rFonts w:ascii="Times New Roman" w:hAnsi="Times New Roman"/>
          <w:sz w:val="24"/>
          <w:szCs w:val="24"/>
        </w:rPr>
        <w:t>quipe curante, al fine di riceverne rapido aiuto;</w:t>
      </w:r>
    </w:p>
    <w:p w14:paraId="0CD643E9"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rispettare il divieto di fumo negli ambienti chiusi, previsto dalla normativa nazionale;</w:t>
      </w:r>
    </w:p>
    <w:p w14:paraId="12F806CE"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rispettare gli oggetti altrui e gli oggetti della comunità tutta;</w:t>
      </w:r>
    </w:p>
    <w:p w14:paraId="5029D969" w14:textId="77777777" w:rsidR="005D53D7" w:rsidRPr="004C1A53" w:rsidRDefault="005D53D7" w:rsidP="00F27864">
      <w:pPr>
        <w:pStyle w:val="Paragrafoelenco"/>
        <w:numPr>
          <w:ilvl w:val="0"/>
          <w:numId w:val="28"/>
        </w:numPr>
        <w:spacing w:line="360" w:lineRule="auto"/>
        <w:jc w:val="both"/>
        <w:rPr>
          <w:rFonts w:ascii="Times New Roman" w:hAnsi="Times New Roman"/>
          <w:sz w:val="24"/>
          <w:szCs w:val="24"/>
        </w:rPr>
      </w:pPr>
      <w:r w:rsidRPr="004C1A53">
        <w:rPr>
          <w:rFonts w:ascii="Times New Roman" w:hAnsi="Times New Roman"/>
          <w:sz w:val="24"/>
          <w:szCs w:val="24"/>
        </w:rPr>
        <w:t>Dovere di riparare ad eventuali mancanze circa i doveri sopra esposti;</w:t>
      </w:r>
    </w:p>
    <w:p w14:paraId="70868368" w14:textId="77777777" w:rsidR="005D53D7" w:rsidRPr="004C1A53" w:rsidRDefault="005D53D7" w:rsidP="00F27864">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Mancando i prerequisiti suddetti, l’équipe sanitaria attiverà la seguente procedura:</w:t>
      </w:r>
    </w:p>
    <w:p w14:paraId="736C2D0E" w14:textId="62721B7C" w:rsidR="005D53D7" w:rsidRPr="004C1A53" w:rsidRDefault="005D53D7" w:rsidP="00F27864">
      <w:pPr>
        <w:pStyle w:val="Paragrafoelenco"/>
        <w:numPr>
          <w:ilvl w:val="0"/>
          <w:numId w:val="2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Il Dir</w:t>
      </w:r>
      <w:r w:rsidR="00BD12CA">
        <w:rPr>
          <w:rFonts w:ascii="Times New Roman" w:hAnsi="Times New Roman"/>
          <w:color w:val="000000"/>
          <w:sz w:val="24"/>
          <w:szCs w:val="24"/>
        </w:rPr>
        <w:t>ettore Sanitario avvisa</w:t>
      </w:r>
      <w:r w:rsidRPr="004C1A53">
        <w:rPr>
          <w:rFonts w:ascii="Times New Roman" w:hAnsi="Times New Roman"/>
          <w:color w:val="000000"/>
          <w:sz w:val="24"/>
          <w:szCs w:val="24"/>
        </w:rPr>
        <w:t xml:space="preserve"> il CSM di appartenenza, i familiari del</w:t>
      </w:r>
      <w:r w:rsidR="00E70AB8">
        <w:rPr>
          <w:rFonts w:ascii="Times New Roman" w:hAnsi="Times New Roman"/>
          <w:color w:val="000000"/>
          <w:sz w:val="24"/>
          <w:szCs w:val="24"/>
        </w:rPr>
        <w:t xml:space="preserve"> paziente e tutte le istituzioni</w:t>
      </w:r>
      <w:r w:rsidRPr="004C1A53">
        <w:rPr>
          <w:rFonts w:ascii="Times New Roman" w:hAnsi="Times New Roman"/>
          <w:color w:val="000000"/>
          <w:sz w:val="24"/>
          <w:szCs w:val="24"/>
        </w:rPr>
        <w:t xml:space="preserve"> coinvolte nel progetto;</w:t>
      </w:r>
    </w:p>
    <w:p w14:paraId="18097118" w14:textId="77777777" w:rsidR="005D53D7" w:rsidRPr="004C1A53" w:rsidRDefault="005D53D7" w:rsidP="00F27864">
      <w:pPr>
        <w:pStyle w:val="Paragrafoelenco"/>
        <w:numPr>
          <w:ilvl w:val="0"/>
          <w:numId w:val="2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Seguirà riunione tra le l’équipe curante ed il CSM per concordare l’intervento più opportuno in favore del paziente;</w:t>
      </w:r>
    </w:p>
    <w:p w14:paraId="3D4454B3" w14:textId="77777777" w:rsidR="005D53D7" w:rsidRPr="004C1A53" w:rsidRDefault="005D53D7" w:rsidP="00F27864">
      <w:pPr>
        <w:pStyle w:val="Paragrafoelenco"/>
        <w:numPr>
          <w:ilvl w:val="0"/>
          <w:numId w:val="2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L’équipe curante dovrà motivare attraverso documentazione scritta/relazione la necessità di interrompere il trattamento;</w:t>
      </w:r>
    </w:p>
    <w:p w14:paraId="01722C99" w14:textId="77777777" w:rsidR="005D53D7" w:rsidRPr="004C1A53" w:rsidRDefault="005D53D7" w:rsidP="00F27864">
      <w:pPr>
        <w:pStyle w:val="Paragrafoelenco"/>
        <w:numPr>
          <w:ilvl w:val="0"/>
          <w:numId w:val="2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Il CSM referente si fa carico della richiesta effettuata dalla struttura e provvede ad individuare una collocazione più adatta per il paziente;</w:t>
      </w:r>
    </w:p>
    <w:p w14:paraId="1425ADB2" w14:textId="53BD3DAF" w:rsidR="005D53D7" w:rsidRPr="004C1A53" w:rsidRDefault="005D53D7" w:rsidP="00F27864">
      <w:pPr>
        <w:pStyle w:val="Paragrafoelenco"/>
        <w:numPr>
          <w:ilvl w:val="0"/>
          <w:numId w:val="2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 xml:space="preserve">Il paziente rimane in carico alla </w:t>
      </w:r>
      <w:r w:rsidR="003A5D0A">
        <w:rPr>
          <w:rFonts w:ascii="Times New Roman" w:hAnsi="Times New Roman"/>
          <w:color w:val="000000"/>
          <w:sz w:val="24"/>
          <w:szCs w:val="24"/>
        </w:rPr>
        <w:t>SRTR</w:t>
      </w:r>
      <w:r w:rsidRPr="004C1A53">
        <w:rPr>
          <w:rFonts w:ascii="Times New Roman" w:hAnsi="Times New Roman"/>
          <w:color w:val="000000"/>
          <w:sz w:val="24"/>
          <w:szCs w:val="24"/>
        </w:rPr>
        <w:t xml:space="preserve"> fino all’avvenuta collocazione in una nuova struttura.</w:t>
      </w:r>
    </w:p>
    <w:p w14:paraId="04853D6A" w14:textId="77777777" w:rsidR="005D53D7" w:rsidRDefault="005D53D7" w:rsidP="00F27864">
      <w:pPr>
        <w:pStyle w:val="Paragrafoelenco"/>
        <w:spacing w:line="360" w:lineRule="auto"/>
        <w:ind w:left="360"/>
        <w:jc w:val="both"/>
        <w:rPr>
          <w:rFonts w:ascii="Times New Roman" w:hAnsi="Times New Roman"/>
          <w:b/>
          <w:color w:val="000000"/>
          <w:sz w:val="24"/>
          <w:szCs w:val="24"/>
        </w:rPr>
      </w:pPr>
    </w:p>
    <w:p w14:paraId="6ADBE0E5" w14:textId="77777777" w:rsidR="003A5D0A" w:rsidRPr="004C1A53" w:rsidRDefault="003A5D0A" w:rsidP="00F27864">
      <w:pPr>
        <w:pStyle w:val="Paragrafoelenco"/>
        <w:spacing w:line="360" w:lineRule="auto"/>
        <w:ind w:left="360"/>
        <w:jc w:val="both"/>
        <w:rPr>
          <w:rFonts w:ascii="Times New Roman" w:hAnsi="Times New Roman"/>
          <w:b/>
          <w:color w:val="000000"/>
          <w:sz w:val="24"/>
          <w:szCs w:val="24"/>
        </w:rPr>
      </w:pPr>
    </w:p>
    <w:p w14:paraId="0691CFE2" w14:textId="77777777" w:rsidR="005D53D7" w:rsidRPr="004C1A53" w:rsidRDefault="005D53D7" w:rsidP="00F27864">
      <w:pPr>
        <w:pStyle w:val="Paragrafoelenco"/>
        <w:spacing w:line="360" w:lineRule="auto"/>
        <w:ind w:left="360"/>
        <w:jc w:val="both"/>
        <w:rPr>
          <w:rFonts w:ascii="Times New Roman" w:hAnsi="Times New Roman"/>
          <w:b/>
          <w:color w:val="000000"/>
          <w:sz w:val="24"/>
          <w:szCs w:val="24"/>
        </w:rPr>
      </w:pPr>
      <w:r w:rsidRPr="004C1A53">
        <w:rPr>
          <w:rFonts w:ascii="Times New Roman" w:hAnsi="Times New Roman"/>
          <w:b/>
          <w:color w:val="000000"/>
          <w:sz w:val="24"/>
          <w:szCs w:val="24"/>
        </w:rPr>
        <w:t>6.1 Richiesta Cartella Clinica</w:t>
      </w:r>
    </w:p>
    <w:p w14:paraId="22E0CE0F" w14:textId="77777777" w:rsidR="005D53D7" w:rsidRPr="004C1A53" w:rsidRDefault="005D53D7" w:rsidP="00F27864">
      <w:pPr>
        <w:pStyle w:val="Paragrafoelenco"/>
        <w:spacing w:line="360" w:lineRule="auto"/>
        <w:ind w:left="0"/>
        <w:jc w:val="both"/>
        <w:rPr>
          <w:rFonts w:ascii="Times New Roman" w:hAnsi="Times New Roman"/>
          <w:color w:val="000000"/>
          <w:sz w:val="24"/>
          <w:szCs w:val="24"/>
        </w:rPr>
      </w:pPr>
      <w:r w:rsidRPr="004C1A53">
        <w:rPr>
          <w:rFonts w:ascii="Times New Roman" w:hAnsi="Times New Roman"/>
          <w:color w:val="000000"/>
          <w:sz w:val="24"/>
          <w:szCs w:val="24"/>
        </w:rPr>
        <w:t xml:space="preserve">Il paziente all’atto della dimissione può richiedere copia della cartella clinica seguendo la procedura ivi riportata: </w:t>
      </w:r>
    </w:p>
    <w:p w14:paraId="254DD314" w14:textId="77777777" w:rsidR="005D53D7" w:rsidRPr="004C1A53" w:rsidRDefault="005D53D7" w:rsidP="00F27864">
      <w:pPr>
        <w:pStyle w:val="Paragrafoelenco"/>
        <w:numPr>
          <w:ilvl w:val="0"/>
          <w:numId w:val="1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La richiesta scritta per ricevere copia della propria documentazione sanitaria deve essere firmata dal paziente o, in caso di interdizione, dal tutore;</w:t>
      </w:r>
    </w:p>
    <w:p w14:paraId="35A77C3F" w14:textId="77777777" w:rsidR="005D53D7" w:rsidRPr="004C1A53" w:rsidRDefault="005D53D7" w:rsidP="00F27864">
      <w:pPr>
        <w:pStyle w:val="Paragrafoelenco"/>
        <w:numPr>
          <w:ilvl w:val="0"/>
          <w:numId w:val="1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Alla richiesta allegare copia di un documento di identità in corso di validità;</w:t>
      </w:r>
    </w:p>
    <w:p w14:paraId="75565423" w14:textId="77777777" w:rsidR="005D53D7" w:rsidRPr="004C1A53" w:rsidRDefault="005D53D7" w:rsidP="00F27864">
      <w:pPr>
        <w:pStyle w:val="Paragrafoelenco"/>
        <w:numPr>
          <w:ilvl w:val="0"/>
          <w:numId w:val="1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Consegna al paziente della documentazione sanitaria richiesta;</w:t>
      </w:r>
    </w:p>
    <w:p w14:paraId="0BE6C3BF" w14:textId="77777777" w:rsidR="005D53D7" w:rsidRPr="004C1A53" w:rsidRDefault="005D53D7" w:rsidP="00F27864">
      <w:pPr>
        <w:pStyle w:val="Paragrafoelenco"/>
        <w:numPr>
          <w:ilvl w:val="0"/>
          <w:numId w:val="19"/>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Foglio dimissione in cui viene dichiarato lo status alla dimissione;</w:t>
      </w:r>
    </w:p>
    <w:p w14:paraId="2EF021C6" w14:textId="77777777" w:rsidR="005D53D7" w:rsidRPr="004C1A53" w:rsidRDefault="005D53D7" w:rsidP="00F27864">
      <w:pPr>
        <w:pStyle w:val="Paragrafoelenco"/>
        <w:numPr>
          <w:ilvl w:val="0"/>
          <w:numId w:val="26"/>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Le attività effettuate durante il percorso socio-riabilitativo;</w:t>
      </w:r>
    </w:p>
    <w:p w14:paraId="4D4C62EC" w14:textId="77777777" w:rsidR="005D53D7" w:rsidRPr="004C1A53" w:rsidRDefault="005D53D7" w:rsidP="00F27864">
      <w:pPr>
        <w:pStyle w:val="Paragrafoelenco"/>
        <w:numPr>
          <w:ilvl w:val="0"/>
          <w:numId w:val="26"/>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La terapia farmacologica a cui effettuata firmata e datata dal Direttore Sanitario e/o Medico Responsabile;</w:t>
      </w:r>
    </w:p>
    <w:p w14:paraId="067BE835" w14:textId="77777777" w:rsidR="005D53D7" w:rsidRPr="004C1A53" w:rsidRDefault="005D53D7" w:rsidP="00F27864">
      <w:pPr>
        <w:pStyle w:val="Paragrafoelenco"/>
        <w:numPr>
          <w:ilvl w:val="0"/>
          <w:numId w:val="26"/>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Il paziente sottoscrive al momento della dimissione l’elenco degli effetti personali consegnati dagli operatori della struttura e custoditi dagli stessi.</w:t>
      </w:r>
    </w:p>
    <w:p w14:paraId="358854A2" w14:textId="77777777" w:rsidR="005D53D7" w:rsidRPr="004C1A53" w:rsidRDefault="005D53D7" w:rsidP="005D53D7">
      <w:pPr>
        <w:jc w:val="both"/>
        <w:rPr>
          <w:color w:val="000000"/>
          <w:sz w:val="24"/>
          <w:szCs w:val="24"/>
        </w:rPr>
      </w:pPr>
    </w:p>
    <w:p w14:paraId="4A23A537" w14:textId="10F267E5" w:rsidR="005D53D7" w:rsidRPr="004C1A53" w:rsidRDefault="00FD3709" w:rsidP="00534B6B">
      <w:pPr>
        <w:pStyle w:val="Titolo1"/>
        <w:rPr>
          <w:rFonts w:ascii="Times New Roman" w:hAnsi="Times New Roman" w:cs="Times New Roman"/>
          <w:color w:val="000000"/>
          <w:sz w:val="24"/>
          <w:szCs w:val="24"/>
        </w:rPr>
      </w:pPr>
      <w:bookmarkStart w:id="11" w:name="_Toc30064178"/>
      <w:r w:rsidRPr="004C1A53">
        <w:rPr>
          <w:rFonts w:ascii="Times New Roman" w:hAnsi="Times New Roman" w:cs="Times New Roman"/>
          <w:color w:val="000000"/>
          <w:sz w:val="24"/>
          <w:szCs w:val="24"/>
        </w:rPr>
        <w:t>CAP. 7</w:t>
      </w:r>
      <w:r w:rsidR="005D53D7" w:rsidRPr="004C1A53">
        <w:rPr>
          <w:rFonts w:ascii="Times New Roman" w:hAnsi="Times New Roman" w:cs="Times New Roman"/>
          <w:color w:val="000000"/>
          <w:sz w:val="24"/>
          <w:szCs w:val="24"/>
        </w:rPr>
        <w:t xml:space="preserve"> GESTIONE DELLE RISORSE UMANE</w:t>
      </w:r>
      <w:bookmarkEnd w:id="11"/>
    </w:p>
    <w:p w14:paraId="54860B11" w14:textId="77777777" w:rsidR="005D53D7" w:rsidRPr="004C1A53" w:rsidRDefault="005D53D7" w:rsidP="00F27864">
      <w:pPr>
        <w:pStyle w:val="Titolo1"/>
        <w:rPr>
          <w:rFonts w:ascii="Times New Roman" w:hAnsi="Times New Roman" w:cs="Times New Roman"/>
          <w:color w:val="000000"/>
          <w:sz w:val="24"/>
          <w:szCs w:val="24"/>
        </w:rPr>
      </w:pPr>
    </w:p>
    <w:p w14:paraId="104F9A8B" w14:textId="49969736" w:rsidR="003A5D0A"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Le risor</w:t>
      </w:r>
      <w:r w:rsidR="00E70AB8">
        <w:rPr>
          <w:rFonts w:ascii="Times New Roman" w:hAnsi="Times New Roman" w:cs="Times New Roman"/>
          <w:color w:val="000000"/>
          <w:sz w:val="24"/>
          <w:szCs w:val="24"/>
        </w:rPr>
        <w:t>se umane sono gestite sulla base</w:t>
      </w:r>
      <w:r w:rsidRPr="004C1A53">
        <w:rPr>
          <w:rFonts w:ascii="Times New Roman" w:hAnsi="Times New Roman" w:cs="Times New Roman"/>
          <w:color w:val="000000"/>
          <w:sz w:val="24"/>
          <w:szCs w:val="24"/>
        </w:rPr>
        <w:t xml:space="preserve"> </w:t>
      </w:r>
      <w:r w:rsidR="00E70AB8">
        <w:rPr>
          <w:rFonts w:ascii="Times New Roman" w:hAnsi="Times New Roman" w:cs="Times New Roman"/>
          <w:color w:val="000000"/>
          <w:sz w:val="24"/>
          <w:szCs w:val="24"/>
        </w:rPr>
        <w:t xml:space="preserve">delle esigenze di servizio e </w:t>
      </w:r>
      <w:r w:rsidRPr="004C1A53">
        <w:rPr>
          <w:rFonts w:ascii="Times New Roman" w:hAnsi="Times New Roman" w:cs="Times New Roman"/>
          <w:color w:val="000000"/>
          <w:sz w:val="24"/>
          <w:szCs w:val="24"/>
        </w:rPr>
        <w:t>di specifiche modalità organizzative indicate nei regolamenti interni e le attività di formazione</w:t>
      </w:r>
      <w:r w:rsidR="00E70AB8">
        <w:rPr>
          <w:rFonts w:ascii="Times New Roman" w:hAnsi="Times New Roman" w:cs="Times New Roman"/>
          <w:color w:val="000000"/>
          <w:sz w:val="24"/>
          <w:szCs w:val="24"/>
        </w:rPr>
        <w:t xml:space="preserve"> sono strutturate e permanenti. </w:t>
      </w:r>
      <w:r w:rsidRPr="004C1A53">
        <w:rPr>
          <w:rFonts w:ascii="Times New Roman" w:hAnsi="Times New Roman" w:cs="Times New Roman"/>
          <w:color w:val="000000"/>
          <w:sz w:val="24"/>
          <w:szCs w:val="24"/>
        </w:rPr>
        <w:t>La struttura ha definito modalità per l’inserimento del personale di nuova acquisizione, che tengono conto delle necessità di affiancamento; ha definito inoltre modalità per la valutazione della idoneità al ruolo.</w:t>
      </w:r>
      <w:r w:rsidR="00E70AB8">
        <w:rPr>
          <w:rFonts w:ascii="Times New Roman" w:hAnsi="Times New Roman" w:cs="Times New Roman"/>
          <w:color w:val="000000"/>
          <w:sz w:val="24"/>
          <w:szCs w:val="24"/>
        </w:rPr>
        <w:t xml:space="preserve"> </w:t>
      </w:r>
      <w:r w:rsidRPr="004C1A53">
        <w:rPr>
          <w:rFonts w:ascii="Times New Roman" w:hAnsi="Times New Roman" w:cs="Times New Roman"/>
          <w:color w:val="000000"/>
          <w:sz w:val="24"/>
          <w:szCs w:val="24"/>
        </w:rPr>
        <w:t>In particolare ciascun operatore dovrà superare un primo colloquio di valutazione ed effettuare un periodo di prova in affiancamento, così da poter valutare reciprocamente, struttura ed operatore, il grado di compatibilità con il ruolo da ricoprire ed acquisire una prima necessaria conoscenza dei colleghi e degli uten</w:t>
      </w:r>
      <w:r w:rsidR="00E70AB8">
        <w:rPr>
          <w:rFonts w:ascii="Times New Roman" w:hAnsi="Times New Roman" w:cs="Times New Roman"/>
          <w:color w:val="000000"/>
          <w:sz w:val="24"/>
          <w:szCs w:val="24"/>
        </w:rPr>
        <w:t xml:space="preserve">ti accolti presso la struttura. </w:t>
      </w:r>
      <w:r w:rsidRPr="004C1A53">
        <w:rPr>
          <w:rFonts w:ascii="Times New Roman" w:hAnsi="Times New Roman" w:cs="Times New Roman"/>
          <w:color w:val="000000"/>
          <w:sz w:val="24"/>
          <w:szCs w:val="24"/>
        </w:rPr>
        <w:t>Al termine del periodo di affiancamento verrà effettuato un secondo colloquio, con restituzione rec</w:t>
      </w:r>
      <w:r w:rsidR="00E70AB8">
        <w:rPr>
          <w:rFonts w:ascii="Times New Roman" w:hAnsi="Times New Roman" w:cs="Times New Roman"/>
          <w:color w:val="000000"/>
          <w:sz w:val="24"/>
          <w:szCs w:val="24"/>
        </w:rPr>
        <w:t>iproca degli esiti della prova.</w:t>
      </w:r>
    </w:p>
    <w:p w14:paraId="7D15498C" w14:textId="77777777" w:rsidR="005D53D7" w:rsidRPr="004C1A53" w:rsidRDefault="005D53D7" w:rsidP="00534B6B">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I criteri di selezione del personale presso la nostra struttura sono prioritariamente i seguenti:</w:t>
      </w:r>
    </w:p>
    <w:p w14:paraId="34B38D06"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qualifica corrispondente al ruolo ed alle mansioni svolte;</w:t>
      </w:r>
    </w:p>
    <w:p w14:paraId="6736011C"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esperienza pregressa;</w:t>
      </w:r>
    </w:p>
    <w:p w14:paraId="1DD57886"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caratteristiche di personalità che favoriscano il lavoro di gruppo ed una buona integrazione con i colleghi;</w:t>
      </w:r>
    </w:p>
    <w:p w14:paraId="217D6EFE"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capacità empatiche che permettano l’instaurarsi di relazioni sane e curative con i pazienti;</w:t>
      </w:r>
    </w:p>
    <w:p w14:paraId="6417D698"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motivazione al lavoro in struttura;</w:t>
      </w:r>
    </w:p>
    <w:p w14:paraId="01907AA3"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atteggiamento collaborativo;</w:t>
      </w:r>
    </w:p>
    <w:p w14:paraId="1EBD6488" w14:textId="77777777" w:rsidR="005D53D7" w:rsidRPr="004C1A53" w:rsidRDefault="005D53D7" w:rsidP="00534B6B">
      <w:pPr>
        <w:pStyle w:val="Paragrafoelenco"/>
        <w:numPr>
          <w:ilvl w:val="0"/>
          <w:numId w:val="8"/>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capacità di fare critica costruttiva ed autocritica se necessario.</w:t>
      </w:r>
    </w:p>
    <w:p w14:paraId="2A942CD4" w14:textId="17A2975D" w:rsidR="005D53D7" w:rsidRPr="004C1A53" w:rsidRDefault="00FD3709" w:rsidP="00534B6B">
      <w:pPr>
        <w:pStyle w:val="Titolo1"/>
        <w:rPr>
          <w:rFonts w:ascii="Times New Roman" w:hAnsi="Times New Roman" w:cs="Times New Roman"/>
          <w:color w:val="000000"/>
          <w:sz w:val="24"/>
          <w:szCs w:val="24"/>
        </w:rPr>
      </w:pPr>
      <w:bookmarkStart w:id="12" w:name="_Toc30064179"/>
      <w:r w:rsidRPr="004C1A53">
        <w:rPr>
          <w:rFonts w:ascii="Times New Roman" w:hAnsi="Times New Roman" w:cs="Times New Roman"/>
          <w:color w:val="000000"/>
          <w:sz w:val="24"/>
          <w:szCs w:val="24"/>
        </w:rPr>
        <w:t xml:space="preserve">CAP. 8 </w:t>
      </w:r>
      <w:r w:rsidR="005D53D7" w:rsidRPr="004C1A53">
        <w:rPr>
          <w:rFonts w:ascii="Times New Roman" w:hAnsi="Times New Roman" w:cs="Times New Roman"/>
          <w:color w:val="000000"/>
          <w:sz w:val="24"/>
          <w:szCs w:val="24"/>
        </w:rPr>
        <w:t>GESTIONE DELLE RISORSE TECNOLOGICHE E STRUMENTALI</w:t>
      </w:r>
      <w:bookmarkEnd w:id="12"/>
    </w:p>
    <w:p w14:paraId="1188989C" w14:textId="77777777" w:rsidR="005D53D7" w:rsidRPr="004C1A53" w:rsidRDefault="005D53D7" w:rsidP="005D53D7">
      <w:pPr>
        <w:jc w:val="both"/>
        <w:rPr>
          <w:color w:val="000000"/>
          <w:sz w:val="24"/>
          <w:szCs w:val="24"/>
        </w:rPr>
      </w:pPr>
    </w:p>
    <w:p w14:paraId="2B73227C" w14:textId="3B0EB047" w:rsidR="005D53D7"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L’acquisizione delle risorse tecnologiche e strumentali è basata quanto più possibile su programmazione, valutazione e modalit</w:t>
      </w:r>
      <w:r w:rsidR="00E70AB8">
        <w:rPr>
          <w:rFonts w:ascii="Times New Roman" w:hAnsi="Times New Roman" w:cs="Times New Roman"/>
          <w:color w:val="000000"/>
          <w:sz w:val="24"/>
          <w:szCs w:val="24"/>
        </w:rPr>
        <w:t xml:space="preserve">à predefinite per gli acquisti. </w:t>
      </w:r>
      <w:r w:rsidRPr="004C1A53">
        <w:rPr>
          <w:rFonts w:ascii="Times New Roman" w:hAnsi="Times New Roman" w:cs="Times New Roman"/>
          <w:color w:val="000000"/>
          <w:sz w:val="24"/>
          <w:szCs w:val="24"/>
        </w:rPr>
        <w:t>L’utilizzo delle risorse tecnologiche quali computer, stampanti, fax, TV, ecc. di nuova acquisizione è preceduto da adeguata formazione sul corretto utilizzo.</w:t>
      </w:r>
      <w:r w:rsidR="00E70AB8">
        <w:rPr>
          <w:rFonts w:ascii="Times New Roman" w:hAnsi="Times New Roman" w:cs="Times New Roman"/>
          <w:color w:val="000000"/>
          <w:sz w:val="24"/>
          <w:szCs w:val="24"/>
        </w:rPr>
        <w:t xml:space="preserve"> </w:t>
      </w:r>
      <w:r w:rsidRPr="004C1A53">
        <w:rPr>
          <w:rFonts w:ascii="Times New Roman" w:hAnsi="Times New Roman" w:cs="Times New Roman"/>
          <w:color w:val="000000"/>
          <w:sz w:val="24"/>
          <w:szCs w:val="24"/>
        </w:rPr>
        <w:t>Per il nostro lavoro adoperiamo quotidianamente strumentazione informatica ed esiste un referente del parco tecnologico.</w:t>
      </w:r>
      <w:r w:rsidR="00E70AB8">
        <w:rPr>
          <w:rFonts w:ascii="Times New Roman" w:hAnsi="Times New Roman" w:cs="Times New Roman"/>
          <w:color w:val="000000"/>
          <w:sz w:val="24"/>
          <w:szCs w:val="24"/>
        </w:rPr>
        <w:t xml:space="preserve"> </w:t>
      </w:r>
      <w:r w:rsidRPr="004C1A53">
        <w:rPr>
          <w:rFonts w:ascii="Times New Roman" w:hAnsi="Times New Roman" w:cs="Times New Roman"/>
          <w:color w:val="000000"/>
          <w:sz w:val="24"/>
          <w:szCs w:val="24"/>
        </w:rPr>
        <w:t>Il Referente del Parco Tecnologico si occupa della manutenzione preventiva con relativa data di attuazione della data di esecuzione dei lavori.</w:t>
      </w:r>
    </w:p>
    <w:p w14:paraId="76D9D625" w14:textId="0AE25625" w:rsidR="005D53D7" w:rsidRPr="00E70AB8"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lastRenderedPageBreak/>
        <w:t>Nello specifico per le nostre strutture è importante effettu</w:t>
      </w:r>
      <w:r w:rsidR="00534B6B" w:rsidRPr="004C1A53">
        <w:rPr>
          <w:rFonts w:ascii="Times New Roman" w:hAnsi="Times New Roman" w:cs="Times New Roman"/>
          <w:color w:val="000000"/>
          <w:sz w:val="24"/>
          <w:szCs w:val="24"/>
        </w:rPr>
        <w:t>a</w:t>
      </w:r>
      <w:r w:rsidRPr="004C1A53">
        <w:rPr>
          <w:rFonts w:ascii="Times New Roman" w:hAnsi="Times New Roman" w:cs="Times New Roman"/>
          <w:color w:val="000000"/>
          <w:sz w:val="24"/>
          <w:szCs w:val="24"/>
        </w:rPr>
        <w:t>re un back-up del computer, pulizia vetro e testine della stampante, verificare sempre la presenza di toner e cartucce stampante e fax, il corretto funzionamento di batterie telefoniche per</w:t>
      </w:r>
      <w:r w:rsidR="00E70AB8">
        <w:rPr>
          <w:rFonts w:ascii="Times New Roman" w:hAnsi="Times New Roman" w:cs="Times New Roman"/>
          <w:color w:val="000000"/>
          <w:sz w:val="24"/>
          <w:szCs w:val="24"/>
        </w:rPr>
        <w:t xml:space="preserve"> telefoni cellulari e cordless. </w:t>
      </w:r>
      <w:r w:rsidRPr="004C1A53">
        <w:rPr>
          <w:rFonts w:ascii="Times New Roman" w:hAnsi="Times New Roman" w:cs="Times New Roman"/>
          <w:color w:val="000000"/>
          <w:sz w:val="24"/>
          <w:szCs w:val="24"/>
        </w:rPr>
        <w:t xml:space="preserve">Gli interventi proposti nelle </w:t>
      </w:r>
      <w:r w:rsidR="003A5D0A">
        <w:rPr>
          <w:rFonts w:ascii="Times New Roman" w:hAnsi="Times New Roman" w:cs="Times New Roman"/>
          <w:color w:val="000000"/>
          <w:sz w:val="24"/>
          <w:szCs w:val="24"/>
        </w:rPr>
        <w:t>SRTR</w:t>
      </w:r>
      <w:r w:rsidRPr="004C1A53">
        <w:rPr>
          <w:rFonts w:ascii="Times New Roman" w:hAnsi="Times New Roman" w:cs="Times New Roman"/>
          <w:color w:val="000000"/>
          <w:sz w:val="24"/>
          <w:szCs w:val="24"/>
        </w:rPr>
        <w:t xml:space="preserve"> sono prevalentemente di natura relazionale, pertanto, il ricorso ad apparecchiature tecnolog</w:t>
      </w:r>
      <w:r w:rsidR="00E70AB8">
        <w:rPr>
          <w:rFonts w:ascii="Times New Roman" w:hAnsi="Times New Roman" w:cs="Times New Roman"/>
          <w:color w:val="000000"/>
          <w:sz w:val="24"/>
          <w:szCs w:val="24"/>
        </w:rPr>
        <w:t xml:space="preserve">iche specifiche è molto scarso. </w:t>
      </w:r>
      <w:r w:rsidRPr="004C1A53">
        <w:rPr>
          <w:rFonts w:ascii="Times New Roman" w:hAnsi="Times New Roman" w:cs="Times New Roman"/>
          <w:color w:val="000000"/>
          <w:sz w:val="24"/>
          <w:szCs w:val="24"/>
        </w:rPr>
        <w:t xml:space="preserve">Di maggiore utilizzo sono i più diffusi programmi informatici, internet, test informatizzati, questionari e schede di valutazione, ed una conservazione e gestione dei documenti sanitari in veste informatica. </w:t>
      </w:r>
      <w:r w:rsidRPr="00E70AB8">
        <w:rPr>
          <w:rFonts w:ascii="Times New Roman" w:hAnsi="Times New Roman" w:cs="Times New Roman"/>
          <w:color w:val="000000"/>
          <w:sz w:val="24"/>
          <w:szCs w:val="24"/>
        </w:rPr>
        <w:t>La struttura assicura che tutto il personale def</w:t>
      </w:r>
      <w:r w:rsidR="00E70AB8">
        <w:rPr>
          <w:rFonts w:ascii="Times New Roman" w:hAnsi="Times New Roman" w:cs="Times New Roman"/>
          <w:color w:val="000000"/>
          <w:sz w:val="24"/>
          <w:szCs w:val="24"/>
        </w:rPr>
        <w:t>inisce</w:t>
      </w:r>
      <w:r w:rsidRPr="00E70AB8">
        <w:rPr>
          <w:rFonts w:ascii="Times New Roman" w:hAnsi="Times New Roman" w:cs="Times New Roman"/>
          <w:color w:val="000000"/>
          <w:sz w:val="24"/>
          <w:szCs w:val="24"/>
        </w:rPr>
        <w:t xml:space="preserve"> l’adeguatezza delle risorse strumentali ed i nuovi acquisti.</w:t>
      </w:r>
    </w:p>
    <w:p w14:paraId="7ED7C6D0" w14:textId="77777777" w:rsidR="00FD3709" w:rsidRPr="004C1A53" w:rsidRDefault="00FD3709" w:rsidP="00534B6B">
      <w:pPr>
        <w:pStyle w:val="Titolo1"/>
        <w:rPr>
          <w:rFonts w:asciiTheme="minorHAnsi" w:eastAsiaTheme="minorEastAsia" w:hAnsiTheme="minorHAnsi" w:cstheme="minorBidi"/>
          <w:color w:val="000000"/>
          <w:sz w:val="24"/>
          <w:szCs w:val="24"/>
        </w:rPr>
      </w:pPr>
    </w:p>
    <w:p w14:paraId="7C2F9747" w14:textId="36F30B88" w:rsidR="005D53D7" w:rsidRPr="004C1A53" w:rsidRDefault="00FD3709" w:rsidP="00534B6B">
      <w:pPr>
        <w:pStyle w:val="Titolo1"/>
        <w:rPr>
          <w:rFonts w:ascii="Times New Roman" w:hAnsi="Times New Roman" w:cs="Times New Roman"/>
          <w:color w:val="000000"/>
          <w:sz w:val="24"/>
          <w:szCs w:val="24"/>
        </w:rPr>
      </w:pPr>
      <w:bookmarkStart w:id="13" w:name="_Toc30064180"/>
      <w:r w:rsidRPr="004C1A53">
        <w:rPr>
          <w:rFonts w:asciiTheme="minorHAnsi" w:eastAsiaTheme="minorEastAsia" w:hAnsiTheme="minorHAnsi" w:cstheme="minorBidi"/>
          <w:color w:val="000000"/>
          <w:sz w:val="24"/>
          <w:szCs w:val="24"/>
        </w:rPr>
        <w:t xml:space="preserve">CAP. 9 </w:t>
      </w:r>
      <w:r w:rsidR="005D53D7" w:rsidRPr="004C1A53">
        <w:rPr>
          <w:rFonts w:ascii="Times New Roman" w:hAnsi="Times New Roman" w:cs="Times New Roman"/>
          <w:color w:val="000000"/>
          <w:sz w:val="24"/>
          <w:szCs w:val="24"/>
        </w:rPr>
        <w:t>COMUNICAZIONE E GESTIONE DELLE INFORMAZIONI</w:t>
      </w:r>
      <w:bookmarkEnd w:id="13"/>
    </w:p>
    <w:p w14:paraId="48CB831E" w14:textId="77777777" w:rsidR="005D53D7" w:rsidRPr="004C1A53" w:rsidRDefault="005D53D7" w:rsidP="005D53D7">
      <w:pPr>
        <w:pStyle w:val="Paragrafoelenco"/>
        <w:ind w:left="0"/>
        <w:jc w:val="both"/>
        <w:rPr>
          <w:rFonts w:ascii="Times New Roman" w:hAnsi="Times New Roman"/>
          <w:color w:val="000000"/>
          <w:sz w:val="24"/>
          <w:szCs w:val="24"/>
        </w:rPr>
      </w:pPr>
    </w:p>
    <w:p w14:paraId="3BD3CF1B" w14:textId="66385AF8" w:rsidR="004C1A53" w:rsidRPr="004C1A53" w:rsidRDefault="003A5D0A" w:rsidP="00534B6B">
      <w:pPr>
        <w:pStyle w:val="Paragrafoelenco"/>
        <w:spacing w:line="360" w:lineRule="auto"/>
        <w:ind w:left="0"/>
        <w:jc w:val="both"/>
        <w:rPr>
          <w:rFonts w:ascii="Times New Roman" w:hAnsi="Times New Roman"/>
          <w:color w:val="000000"/>
          <w:sz w:val="24"/>
          <w:szCs w:val="24"/>
        </w:rPr>
      </w:pPr>
      <w:r>
        <w:rPr>
          <w:rFonts w:ascii="Times New Roman" w:hAnsi="Times New Roman"/>
          <w:color w:val="000000"/>
          <w:sz w:val="24"/>
          <w:szCs w:val="24"/>
        </w:rPr>
        <w:t>Villa Elisa</w:t>
      </w:r>
      <w:r w:rsidR="005D53D7" w:rsidRPr="004C1A53">
        <w:rPr>
          <w:rFonts w:ascii="Times New Roman" w:hAnsi="Times New Roman"/>
          <w:color w:val="000000"/>
          <w:sz w:val="24"/>
          <w:szCs w:val="24"/>
        </w:rPr>
        <w:t xml:space="preserve"> garantisce una comunicazione efficace con i cittadini mediante l’utilizzo di fogli informativi, guida dei servizi, brochure che forniscono informazioni complete e dettagliate sulla nostra struttura.</w:t>
      </w:r>
    </w:p>
    <w:p w14:paraId="26C505D1" w14:textId="77777777" w:rsidR="005D53D7" w:rsidRPr="004C1A53" w:rsidRDefault="005D53D7" w:rsidP="00534B6B">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9.1 Carta dei Servizi e Guida ai Servizi</w:t>
      </w:r>
    </w:p>
    <w:p w14:paraId="6F7CFD83" w14:textId="77777777" w:rsidR="005D53D7"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struttura ha predisposto e diffuso una versione della Carta dei Servizi in forma di opuscolo, facile e rapida da consultare (Guida ai Servizi).</w:t>
      </w:r>
    </w:p>
    <w:p w14:paraId="29167B95" w14:textId="77777777" w:rsidR="005D53D7"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Guida ai Servizi contiene informazioni relative a:</w:t>
      </w:r>
    </w:p>
    <w:p w14:paraId="5E8FD9AB" w14:textId="77777777" w:rsidR="005D53D7" w:rsidRPr="004C1A53" w:rsidRDefault="005D53D7" w:rsidP="00534B6B">
      <w:pPr>
        <w:pStyle w:val="Paragrafoelenco"/>
        <w:numPr>
          <w:ilvl w:val="0"/>
          <w:numId w:val="4"/>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sede e recapiti della struttura;</w:t>
      </w:r>
    </w:p>
    <w:p w14:paraId="4F9E6D75" w14:textId="77777777" w:rsidR="005D53D7" w:rsidRPr="004C1A53" w:rsidRDefault="005D53D7" w:rsidP="00534B6B">
      <w:pPr>
        <w:pStyle w:val="Paragrafoelenco"/>
        <w:numPr>
          <w:ilvl w:val="0"/>
          <w:numId w:val="4"/>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orari e modalità di accesso;</w:t>
      </w:r>
    </w:p>
    <w:p w14:paraId="0BD9F068" w14:textId="77777777" w:rsidR="005D53D7" w:rsidRPr="004C1A53" w:rsidRDefault="005D53D7" w:rsidP="00534B6B">
      <w:pPr>
        <w:pStyle w:val="Paragrafoelenco"/>
        <w:numPr>
          <w:ilvl w:val="0"/>
          <w:numId w:val="4"/>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prestazioni erogate;</w:t>
      </w:r>
    </w:p>
    <w:p w14:paraId="42E88386" w14:textId="77777777" w:rsidR="005D53D7" w:rsidRPr="004C1A53" w:rsidRDefault="005D53D7" w:rsidP="00534B6B">
      <w:pPr>
        <w:pStyle w:val="Paragrafoelenco"/>
        <w:numPr>
          <w:ilvl w:val="0"/>
          <w:numId w:val="4"/>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tempi di attesa ed eventuali oneri a carico dell’utente.</w:t>
      </w:r>
    </w:p>
    <w:p w14:paraId="10B015D2" w14:textId="033CCAA3" w:rsidR="005D53D7"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t>La Carta dei Servizi e la Guida ai Servizi sono aggiornate annualmente e sono portate a conoscenza dei diversi soggetti intere</w:t>
      </w:r>
      <w:r w:rsidR="00E70AB8">
        <w:rPr>
          <w:rFonts w:ascii="Times New Roman" w:hAnsi="Times New Roman" w:cs="Times New Roman"/>
          <w:color w:val="000000"/>
          <w:sz w:val="24"/>
          <w:szCs w:val="24"/>
        </w:rPr>
        <w:t xml:space="preserve">ssati, sia interni che esterni. </w:t>
      </w:r>
      <w:r w:rsidRPr="004C1A53">
        <w:rPr>
          <w:rFonts w:ascii="Times New Roman" w:hAnsi="Times New Roman" w:cs="Times New Roman"/>
          <w:color w:val="000000"/>
          <w:sz w:val="24"/>
          <w:szCs w:val="24"/>
        </w:rPr>
        <w:t xml:space="preserve">Il programma di attuazione della Carta dei Servizi prevede meccanismi di tutela del cittadino e di </w:t>
      </w:r>
      <w:r w:rsidR="00E70AB8">
        <w:rPr>
          <w:rFonts w:ascii="Times New Roman" w:hAnsi="Times New Roman" w:cs="Times New Roman"/>
          <w:color w:val="000000"/>
          <w:sz w:val="24"/>
          <w:szCs w:val="24"/>
        </w:rPr>
        <w:t>verifica degli impegni assunti.</w:t>
      </w:r>
    </w:p>
    <w:p w14:paraId="4E41DCE0" w14:textId="77777777" w:rsidR="005D53D7"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b/>
          <w:color w:val="000000"/>
          <w:sz w:val="24"/>
          <w:szCs w:val="24"/>
        </w:rPr>
        <w:t xml:space="preserve">9.2 Sistema informatizzato </w:t>
      </w:r>
    </w:p>
    <w:p w14:paraId="0012B707" w14:textId="380718DF" w:rsidR="005D53D7" w:rsidRPr="004C1A53" w:rsidRDefault="005D53D7" w:rsidP="00534B6B">
      <w:pPr>
        <w:pStyle w:val="Paragrafoelenco"/>
        <w:spacing w:line="360" w:lineRule="auto"/>
        <w:ind w:left="0"/>
        <w:jc w:val="both"/>
        <w:rPr>
          <w:rFonts w:ascii="Times New Roman" w:hAnsi="Times New Roman"/>
          <w:color w:val="000000"/>
          <w:sz w:val="24"/>
          <w:szCs w:val="24"/>
        </w:rPr>
      </w:pPr>
      <w:proofErr w:type="gramStart"/>
      <w:r w:rsidRPr="004C1A53">
        <w:rPr>
          <w:rFonts w:ascii="Times New Roman" w:hAnsi="Times New Roman"/>
          <w:color w:val="000000"/>
          <w:sz w:val="24"/>
          <w:szCs w:val="24"/>
        </w:rPr>
        <w:t>E’</w:t>
      </w:r>
      <w:proofErr w:type="gramEnd"/>
      <w:r w:rsidRPr="004C1A53">
        <w:rPr>
          <w:rFonts w:ascii="Times New Roman" w:hAnsi="Times New Roman"/>
          <w:color w:val="000000"/>
          <w:sz w:val="24"/>
          <w:szCs w:val="24"/>
        </w:rPr>
        <w:t xml:space="preserve"> attivo un Sistema Informatizzato per la comunicazione con le strutture organizzative sovraordinate (Asl, CSM, Regione). Mensilmente, l’Amministrazione trasmette, online alla Regione Lazio, </w:t>
      </w:r>
      <w:r w:rsidRPr="004C1A53">
        <w:rPr>
          <w:rFonts w:ascii="Times New Roman" w:hAnsi="Times New Roman"/>
          <w:color w:val="000000"/>
          <w:sz w:val="24"/>
          <w:szCs w:val="24"/>
        </w:rPr>
        <w:lastRenderedPageBreak/>
        <w:t xml:space="preserve">attraverso specifiche credenziali, sezione </w:t>
      </w:r>
      <w:r w:rsidRPr="004C1A53">
        <w:rPr>
          <w:rFonts w:ascii="Times New Roman" w:hAnsi="Times New Roman"/>
          <w:b/>
          <w:color w:val="000000"/>
          <w:sz w:val="24"/>
          <w:szCs w:val="24"/>
        </w:rPr>
        <w:t>“accordo e pagamenti”,</w:t>
      </w:r>
      <w:r w:rsidRPr="004C1A53">
        <w:rPr>
          <w:rFonts w:ascii="Times New Roman" w:hAnsi="Times New Roman"/>
          <w:color w:val="000000"/>
          <w:sz w:val="24"/>
          <w:szCs w:val="24"/>
        </w:rPr>
        <w:t xml:space="preserve"> </w:t>
      </w:r>
      <w:r w:rsidRPr="004C1A53">
        <w:rPr>
          <w:rFonts w:ascii="Times New Roman" w:hAnsi="Times New Roman"/>
          <w:b/>
          <w:color w:val="000000"/>
          <w:sz w:val="24"/>
          <w:szCs w:val="24"/>
        </w:rPr>
        <w:t>“voce costi”,</w:t>
      </w:r>
      <w:r w:rsidRPr="004C1A53">
        <w:rPr>
          <w:rFonts w:ascii="Times New Roman" w:hAnsi="Times New Roman"/>
          <w:color w:val="000000"/>
          <w:sz w:val="24"/>
          <w:szCs w:val="24"/>
        </w:rPr>
        <w:t xml:space="preserve"> la fatturazione relativa alle prestazioni erogate i</w:t>
      </w:r>
      <w:r w:rsidR="00E70AB8">
        <w:rPr>
          <w:rFonts w:ascii="Times New Roman" w:hAnsi="Times New Roman"/>
          <w:color w:val="000000"/>
          <w:sz w:val="24"/>
          <w:szCs w:val="24"/>
        </w:rPr>
        <w:t xml:space="preserve">n favore dei singoli pazienti. </w:t>
      </w:r>
    </w:p>
    <w:p w14:paraId="65BBD869" w14:textId="5B4F039C" w:rsidR="005D53D7" w:rsidRPr="004C1A53" w:rsidRDefault="005D53D7" w:rsidP="00E70AB8">
      <w:pPr>
        <w:pStyle w:val="Paragrafoelenco"/>
        <w:spacing w:line="360" w:lineRule="auto"/>
        <w:ind w:left="0"/>
        <w:jc w:val="both"/>
        <w:rPr>
          <w:rFonts w:ascii="Times New Roman" w:hAnsi="Times New Roman"/>
          <w:color w:val="000000"/>
          <w:sz w:val="24"/>
          <w:szCs w:val="24"/>
        </w:rPr>
      </w:pPr>
      <w:r w:rsidRPr="004C1A53">
        <w:rPr>
          <w:rFonts w:ascii="Times New Roman" w:hAnsi="Times New Roman"/>
          <w:color w:val="000000"/>
          <w:sz w:val="24"/>
          <w:szCs w:val="24"/>
        </w:rPr>
        <w:t>Alla ASL di riferimento, Unità Valutativa e/o Direzione Amministrativa, vengono trasmessi, tramite fax o posta elettronica, rientri a casa dei pazienti, allontanamenti dalla struttura, ricoveri presso Ospedali, SPDC, Ricoveri in Clinica e ogni pernotto del paziente esterno alla struttura, per dare luogo alle oppo</w:t>
      </w:r>
      <w:r w:rsidR="00E70AB8">
        <w:rPr>
          <w:rFonts w:ascii="Times New Roman" w:hAnsi="Times New Roman"/>
          <w:color w:val="000000"/>
          <w:sz w:val="24"/>
          <w:szCs w:val="24"/>
        </w:rPr>
        <w:t xml:space="preserve">rtune procedure amministrative. </w:t>
      </w:r>
      <w:r w:rsidRPr="004C1A53">
        <w:rPr>
          <w:rFonts w:ascii="Times New Roman" w:hAnsi="Times New Roman"/>
          <w:color w:val="000000"/>
          <w:sz w:val="24"/>
          <w:szCs w:val="24"/>
        </w:rPr>
        <w:t>Tutti i dati personali e sensibili vengono trattati nel rispetto delle normative vigenti.</w:t>
      </w:r>
      <w:r w:rsidR="00E70AB8">
        <w:rPr>
          <w:rFonts w:ascii="Times New Roman" w:hAnsi="Times New Roman"/>
          <w:color w:val="000000"/>
          <w:sz w:val="24"/>
          <w:szCs w:val="24"/>
        </w:rPr>
        <w:t xml:space="preserve"> </w:t>
      </w:r>
      <w:r w:rsidRPr="004C1A53">
        <w:rPr>
          <w:rFonts w:ascii="Times New Roman" w:hAnsi="Times New Roman"/>
          <w:sz w:val="24"/>
          <w:szCs w:val="24"/>
        </w:rPr>
        <w:t>I documenti e le informazioni personali e sensibili in uscita dalla struttura saranno a firma del Direttore Sanitario e/o del Responsabile Clinico-organiz</w:t>
      </w:r>
      <w:r w:rsidR="00E70AB8">
        <w:rPr>
          <w:rFonts w:ascii="Times New Roman" w:hAnsi="Times New Roman"/>
          <w:sz w:val="24"/>
          <w:szCs w:val="24"/>
        </w:rPr>
        <w:t xml:space="preserve">zativo e/o dell’Amministrazione, o anche dell’Assistente Sociale per documenti di natura giudiziaria o sociale. </w:t>
      </w:r>
      <w:r w:rsidRPr="004C1A53">
        <w:rPr>
          <w:rFonts w:ascii="Times New Roman" w:hAnsi="Times New Roman"/>
          <w:color w:val="000000"/>
          <w:sz w:val="24"/>
          <w:szCs w:val="24"/>
        </w:rPr>
        <w:t>La struttura dispone di procedure per la gestione della documentazione clinica, scientifica e amministrativo-gestionale.</w:t>
      </w:r>
    </w:p>
    <w:p w14:paraId="726A3252" w14:textId="77777777" w:rsidR="005D53D7" w:rsidRPr="004C1A53" w:rsidRDefault="005D53D7" w:rsidP="00534B6B">
      <w:pPr>
        <w:pStyle w:val="Paragrafoelenco"/>
        <w:spacing w:line="360" w:lineRule="auto"/>
        <w:ind w:left="0"/>
        <w:jc w:val="both"/>
        <w:rPr>
          <w:rFonts w:ascii="Times New Roman" w:hAnsi="Times New Roman"/>
          <w:b/>
          <w:color w:val="000000"/>
          <w:sz w:val="24"/>
          <w:szCs w:val="24"/>
        </w:rPr>
      </w:pPr>
    </w:p>
    <w:p w14:paraId="6F196F7E" w14:textId="77777777" w:rsidR="005D53D7" w:rsidRPr="004C1A53" w:rsidRDefault="005D53D7" w:rsidP="00534B6B">
      <w:pPr>
        <w:pStyle w:val="Paragrafoelenco"/>
        <w:spacing w:line="360" w:lineRule="auto"/>
        <w:ind w:left="0"/>
        <w:jc w:val="both"/>
        <w:rPr>
          <w:rFonts w:ascii="Times New Roman" w:hAnsi="Times New Roman"/>
          <w:b/>
          <w:color w:val="000000"/>
          <w:sz w:val="24"/>
          <w:szCs w:val="24"/>
        </w:rPr>
      </w:pPr>
      <w:r w:rsidRPr="004C1A53">
        <w:rPr>
          <w:rFonts w:ascii="Times New Roman" w:hAnsi="Times New Roman"/>
          <w:b/>
          <w:color w:val="000000"/>
          <w:sz w:val="24"/>
          <w:szCs w:val="24"/>
        </w:rPr>
        <w:t>9.3 Gestione delle segnalazioni e dei reclami</w:t>
      </w:r>
    </w:p>
    <w:p w14:paraId="3DD730C8" w14:textId="77FC2611" w:rsidR="005D53D7" w:rsidRPr="004C1A53" w:rsidRDefault="00AC2CB7" w:rsidP="00534B6B">
      <w:pPr>
        <w:pStyle w:val="Paragrafoelenco"/>
        <w:spacing w:line="360" w:lineRule="auto"/>
        <w:ind w:left="0"/>
        <w:jc w:val="both"/>
        <w:rPr>
          <w:rFonts w:ascii="Times New Roman" w:hAnsi="Times New Roman"/>
          <w:color w:val="000000"/>
          <w:sz w:val="24"/>
          <w:szCs w:val="24"/>
        </w:rPr>
      </w:pPr>
      <w:r>
        <w:rPr>
          <w:rFonts w:ascii="Times New Roman" w:hAnsi="Times New Roman"/>
          <w:color w:val="000000"/>
          <w:sz w:val="24"/>
          <w:szCs w:val="24"/>
        </w:rPr>
        <w:t>Villa Elisa</w:t>
      </w:r>
      <w:r w:rsidR="005D53D7" w:rsidRPr="004C1A53">
        <w:rPr>
          <w:rFonts w:ascii="Times New Roman" w:hAnsi="Times New Roman"/>
          <w:color w:val="000000"/>
          <w:sz w:val="24"/>
          <w:szCs w:val="24"/>
        </w:rPr>
        <w:t xml:space="preserve"> al fine di migliorare la qualità delle prestazioni offerte, ha definito procedure per la presentazione di segnalazioni e reclami da parte di chiunque acceda ai servizi:</w:t>
      </w:r>
    </w:p>
    <w:p w14:paraId="037733D0" w14:textId="77777777" w:rsidR="005D53D7" w:rsidRPr="004C1A53" w:rsidRDefault="005D53D7" w:rsidP="00534B6B">
      <w:pPr>
        <w:pStyle w:val="Paragrafoelenco"/>
        <w:numPr>
          <w:ilvl w:val="0"/>
          <w:numId w:val="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Compilare apposito Modulo Reclami messo a disposizione degli Utenti, dei tutori e familiari dalla struttura e consegnarlo a mano presso gli Uffici Amministrativi, oppure inoltrarlo a mezzo fax o email;</w:t>
      </w:r>
    </w:p>
    <w:p w14:paraId="0F0B6D29" w14:textId="77777777" w:rsidR="005D53D7" w:rsidRPr="004C1A53" w:rsidRDefault="005D53D7" w:rsidP="00534B6B">
      <w:pPr>
        <w:pStyle w:val="Paragrafoelenco"/>
        <w:numPr>
          <w:ilvl w:val="0"/>
          <w:numId w:val="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Il Modulo per la segnalazione dei Reclami può essere anche compilato online in apposita sezione dedicata;</w:t>
      </w:r>
    </w:p>
    <w:p w14:paraId="44677305" w14:textId="4C9B4646" w:rsidR="005D53D7" w:rsidRPr="004C1A53" w:rsidRDefault="005D53D7" w:rsidP="00534B6B">
      <w:pPr>
        <w:pStyle w:val="Paragrafoelenco"/>
        <w:numPr>
          <w:ilvl w:val="0"/>
          <w:numId w:val="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 xml:space="preserve"> La Direzione Sanitaria e/o Amministrativa provvederanno alla gestione del recla</w:t>
      </w:r>
      <w:r w:rsidR="00EE15F1">
        <w:rPr>
          <w:rFonts w:ascii="Times New Roman" w:hAnsi="Times New Roman"/>
          <w:color w:val="000000"/>
          <w:sz w:val="24"/>
          <w:szCs w:val="24"/>
        </w:rPr>
        <w:t xml:space="preserve">mo e entro 30 giorni </w:t>
      </w:r>
      <w:r w:rsidRPr="004C1A53">
        <w:rPr>
          <w:rFonts w:ascii="Times New Roman" w:hAnsi="Times New Roman"/>
          <w:color w:val="000000"/>
          <w:sz w:val="24"/>
          <w:szCs w:val="24"/>
        </w:rPr>
        <w:t>dalla presentazione daranno risposta al paziente e/o al tutore;</w:t>
      </w:r>
    </w:p>
    <w:p w14:paraId="54ADCD0F" w14:textId="36ED23F4" w:rsidR="005D53D7" w:rsidRPr="00E70AB8" w:rsidRDefault="005D53D7" w:rsidP="00E70AB8">
      <w:pPr>
        <w:pStyle w:val="Paragrafoelenco"/>
        <w:numPr>
          <w:ilvl w:val="0"/>
          <w:numId w:val="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Una volta ricevuta la segnalazione, comunque, il Direttore Sanitario o Responsabile Clinico provvedono a contattare il soggetto interessato per fissare un appuntamento in struttura, al fine di analizzare il problema e condividere una soluzione.</w:t>
      </w:r>
    </w:p>
    <w:p w14:paraId="5EA9C709" w14:textId="77777777" w:rsidR="00534B6B" w:rsidRPr="004C1A53" w:rsidRDefault="00534B6B" w:rsidP="00534B6B">
      <w:pPr>
        <w:pStyle w:val="Paragrafoelenco"/>
        <w:spacing w:line="360" w:lineRule="auto"/>
        <w:ind w:left="0"/>
        <w:jc w:val="both"/>
        <w:rPr>
          <w:rFonts w:ascii="Times New Roman" w:hAnsi="Times New Roman"/>
          <w:b/>
          <w:color w:val="000000"/>
          <w:sz w:val="24"/>
          <w:szCs w:val="24"/>
        </w:rPr>
      </w:pPr>
    </w:p>
    <w:p w14:paraId="2AA08EEB" w14:textId="77777777" w:rsidR="005D53D7" w:rsidRPr="004C1A53" w:rsidRDefault="005D53D7" w:rsidP="00534B6B">
      <w:pPr>
        <w:pStyle w:val="Paragrafoelenco"/>
        <w:spacing w:line="360" w:lineRule="auto"/>
        <w:ind w:left="0"/>
        <w:jc w:val="both"/>
        <w:rPr>
          <w:rFonts w:ascii="Times New Roman" w:hAnsi="Times New Roman"/>
          <w:b/>
          <w:color w:val="000000"/>
          <w:sz w:val="24"/>
          <w:szCs w:val="24"/>
        </w:rPr>
      </w:pPr>
      <w:r w:rsidRPr="004C1A53">
        <w:rPr>
          <w:rFonts w:ascii="Times New Roman" w:hAnsi="Times New Roman"/>
          <w:b/>
          <w:color w:val="000000"/>
          <w:sz w:val="24"/>
          <w:szCs w:val="24"/>
        </w:rPr>
        <w:t xml:space="preserve">9.4 Comunicazione interna </w:t>
      </w:r>
    </w:p>
    <w:p w14:paraId="6C97985F" w14:textId="77777777" w:rsidR="005D53D7" w:rsidRPr="004C1A53" w:rsidRDefault="005D53D7" w:rsidP="00534B6B">
      <w:pPr>
        <w:pStyle w:val="Paragrafoelenco"/>
        <w:spacing w:line="360" w:lineRule="auto"/>
        <w:ind w:left="0"/>
        <w:jc w:val="both"/>
        <w:rPr>
          <w:rFonts w:ascii="Times New Roman" w:hAnsi="Times New Roman"/>
          <w:color w:val="000000"/>
          <w:sz w:val="24"/>
          <w:szCs w:val="24"/>
        </w:rPr>
      </w:pPr>
      <w:r w:rsidRPr="004C1A53">
        <w:rPr>
          <w:rFonts w:ascii="Times New Roman" w:hAnsi="Times New Roman"/>
          <w:color w:val="000000"/>
          <w:sz w:val="24"/>
          <w:szCs w:val="24"/>
        </w:rPr>
        <w:t>Gli strumenti utilizzati per la comunicazione interna sono:</w:t>
      </w:r>
    </w:p>
    <w:p w14:paraId="0EBD6DE6" w14:textId="10B7ADEC" w:rsidR="005D53D7" w:rsidRPr="004C1A53" w:rsidRDefault="005D53D7" w:rsidP="00534B6B">
      <w:pPr>
        <w:pStyle w:val="Paragrafoelenco"/>
        <w:numPr>
          <w:ilvl w:val="0"/>
          <w:numId w:val="5"/>
        </w:numPr>
        <w:spacing w:line="360" w:lineRule="auto"/>
        <w:jc w:val="both"/>
        <w:rPr>
          <w:rFonts w:ascii="Times New Roman" w:hAnsi="Times New Roman"/>
          <w:color w:val="000000"/>
          <w:sz w:val="24"/>
          <w:szCs w:val="24"/>
        </w:rPr>
      </w:pPr>
      <w:r w:rsidRPr="004C1A53">
        <w:rPr>
          <w:rFonts w:ascii="Times New Roman" w:hAnsi="Times New Roman"/>
          <w:color w:val="000000"/>
          <w:sz w:val="24"/>
          <w:szCs w:val="24"/>
        </w:rPr>
        <w:t xml:space="preserve"> riunioni periodiche, supervisioni, bacheche, quaderno delle consegne, passaggio di consegne verbali al cambio turno, cartelle clini</w:t>
      </w:r>
      <w:r w:rsidR="00E70AB8">
        <w:rPr>
          <w:rFonts w:ascii="Times New Roman" w:hAnsi="Times New Roman"/>
          <w:color w:val="000000"/>
          <w:sz w:val="24"/>
          <w:szCs w:val="24"/>
        </w:rPr>
        <w:t>che</w:t>
      </w:r>
      <w:r w:rsidRPr="004C1A53">
        <w:rPr>
          <w:rFonts w:ascii="Times New Roman" w:hAnsi="Times New Roman"/>
          <w:color w:val="000000"/>
          <w:sz w:val="24"/>
          <w:szCs w:val="24"/>
        </w:rPr>
        <w:t>.</w:t>
      </w:r>
    </w:p>
    <w:p w14:paraId="142DCDED" w14:textId="77777777" w:rsidR="005D53D7" w:rsidRPr="004C1A53" w:rsidRDefault="005D53D7" w:rsidP="005D53D7">
      <w:pPr>
        <w:pStyle w:val="Paragrafoelenco"/>
        <w:jc w:val="both"/>
        <w:rPr>
          <w:rFonts w:ascii="Times New Roman" w:hAnsi="Times New Roman"/>
          <w:color w:val="000000"/>
          <w:sz w:val="24"/>
          <w:szCs w:val="24"/>
        </w:rPr>
      </w:pPr>
    </w:p>
    <w:p w14:paraId="3C41A782" w14:textId="29B5C469" w:rsidR="005D53D7" w:rsidRPr="004C1A53" w:rsidRDefault="00FD3709" w:rsidP="00534B6B">
      <w:pPr>
        <w:pStyle w:val="Titolo1"/>
        <w:rPr>
          <w:rFonts w:ascii="Times New Roman" w:hAnsi="Times New Roman" w:cs="Times New Roman"/>
          <w:color w:val="000000"/>
          <w:sz w:val="24"/>
          <w:szCs w:val="24"/>
        </w:rPr>
      </w:pPr>
      <w:bookmarkStart w:id="14" w:name="_Toc30064181"/>
      <w:r w:rsidRPr="004C1A53">
        <w:rPr>
          <w:rFonts w:ascii="Times New Roman" w:hAnsi="Times New Roman" w:cs="Times New Roman"/>
          <w:color w:val="000000"/>
          <w:sz w:val="24"/>
          <w:szCs w:val="24"/>
        </w:rPr>
        <w:t xml:space="preserve">CAP. 10 </w:t>
      </w:r>
      <w:r w:rsidR="005D53D7" w:rsidRPr="004C1A53">
        <w:rPr>
          <w:rFonts w:ascii="Times New Roman" w:hAnsi="Times New Roman" w:cs="Times New Roman"/>
          <w:color w:val="000000"/>
          <w:sz w:val="24"/>
          <w:szCs w:val="24"/>
        </w:rPr>
        <w:t>GESTIONE E MIGLIORAMENTO DELLA QUALITA’</w:t>
      </w:r>
      <w:bookmarkEnd w:id="14"/>
    </w:p>
    <w:p w14:paraId="3DC3F8B9" w14:textId="77777777" w:rsidR="005D53D7" w:rsidRPr="004C1A53" w:rsidRDefault="005D53D7" w:rsidP="005D53D7">
      <w:pPr>
        <w:jc w:val="center"/>
        <w:rPr>
          <w:b/>
          <w:color w:val="000000"/>
          <w:sz w:val="24"/>
          <w:szCs w:val="24"/>
        </w:rPr>
      </w:pPr>
    </w:p>
    <w:p w14:paraId="337F9DF0" w14:textId="389E0CDE" w:rsidR="005D53D7" w:rsidRPr="004C1A53" w:rsidRDefault="005D53D7" w:rsidP="00534B6B">
      <w:pPr>
        <w:spacing w:line="360" w:lineRule="auto"/>
        <w:jc w:val="both"/>
        <w:rPr>
          <w:rFonts w:ascii="Times New Roman" w:hAnsi="Times New Roman" w:cs="Times New Roman"/>
          <w:color w:val="000000"/>
          <w:sz w:val="24"/>
          <w:szCs w:val="24"/>
        </w:rPr>
      </w:pPr>
      <w:r w:rsidRPr="004C1A53">
        <w:rPr>
          <w:rFonts w:ascii="Times New Roman" w:hAnsi="Times New Roman" w:cs="Times New Roman"/>
          <w:color w:val="000000"/>
          <w:sz w:val="24"/>
          <w:szCs w:val="24"/>
        </w:rPr>
        <w:lastRenderedPageBreak/>
        <w:t>Gli standard di qualità e gli indicatori adottati per le verifiche sono presenti in questo documento ed ulteriormente speci</w:t>
      </w:r>
      <w:r w:rsidR="00E70AB8">
        <w:rPr>
          <w:rFonts w:ascii="Times New Roman" w:hAnsi="Times New Roman" w:cs="Times New Roman"/>
          <w:color w:val="000000"/>
          <w:sz w:val="24"/>
          <w:szCs w:val="24"/>
        </w:rPr>
        <w:t xml:space="preserve">ficati nei regolamenti interni. </w:t>
      </w:r>
      <w:r w:rsidRPr="004C1A53">
        <w:rPr>
          <w:rFonts w:ascii="Times New Roman" w:hAnsi="Times New Roman" w:cs="Times New Roman"/>
          <w:color w:val="000000"/>
          <w:sz w:val="24"/>
          <w:szCs w:val="24"/>
        </w:rPr>
        <w:t>Le politiche e le strategie per la qualità prevedono l’utilizzo di personale adeguatamente qualificato ed aggiornato, in regola con i propri crediti formativi, che partecipi ad eventi formativi sia interni che esterni alla struttura, che si confronti in équipe rispetto al proprio operato, che dia al gruppo il proprio contributo formativo ed informativo, che agisca secondo scienza e coscienza, che valuti consapevolmente ed attraverso specifici strumenti il proprio operato e quello dei colleghi, che sappia comunicare efficacemente con il team di lavoro e faciliti i processi comunicativi e decisionali del gruppo, che sia a conoscenza dei regolamenti interni della struttura ed operi coerentemente con gli obiettivi condivisi, che promuova processi sociali e riabilitativi in accordo con quanto definito in gruppo e relativamente alla propria professionalità, che condivida le informazioni importanti con i colleghi, che si adoperi per il benessere dei pazienti e della struttura tutta.</w:t>
      </w:r>
    </w:p>
    <w:p w14:paraId="026CC16B" w14:textId="4DAB7417" w:rsidR="005D53D7" w:rsidRPr="00E70AB8" w:rsidRDefault="003A5D0A" w:rsidP="00534B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Villa Elisa</w:t>
      </w:r>
      <w:r w:rsidR="005D53D7" w:rsidRPr="004C1A53">
        <w:rPr>
          <w:rFonts w:ascii="Times New Roman" w:hAnsi="Times New Roman" w:cs="Times New Roman"/>
          <w:color w:val="000000"/>
          <w:sz w:val="24"/>
          <w:szCs w:val="24"/>
        </w:rPr>
        <w:t xml:space="preserve"> al fine di migliorare la qualità</w:t>
      </w:r>
      <w:r w:rsidR="00E70AB8">
        <w:rPr>
          <w:rFonts w:ascii="Times New Roman" w:hAnsi="Times New Roman" w:cs="Times New Roman"/>
          <w:color w:val="000000"/>
          <w:sz w:val="24"/>
          <w:szCs w:val="24"/>
        </w:rPr>
        <w:t xml:space="preserve"> dei Servizi offerti</w:t>
      </w:r>
      <w:r w:rsidR="005D53D7" w:rsidRPr="004C1A53">
        <w:rPr>
          <w:rFonts w:ascii="Times New Roman" w:hAnsi="Times New Roman" w:cs="Times New Roman"/>
          <w:color w:val="000000"/>
          <w:sz w:val="24"/>
          <w:szCs w:val="24"/>
        </w:rPr>
        <w:t>, ha distribuito specifiche responsabilità al personale</w:t>
      </w:r>
      <w:r w:rsidR="00E70AB8">
        <w:rPr>
          <w:rFonts w:ascii="Times New Roman" w:hAnsi="Times New Roman" w:cs="Times New Roman"/>
          <w:color w:val="000000"/>
          <w:sz w:val="24"/>
          <w:szCs w:val="24"/>
        </w:rPr>
        <w:t xml:space="preserve"> impiegato presso le strutture.</w:t>
      </w:r>
    </w:p>
    <w:p w14:paraId="6AE84AC5" w14:textId="47BD19C5" w:rsidR="005D53D7" w:rsidRPr="004C1A53" w:rsidRDefault="005D53D7" w:rsidP="00534B6B">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 xml:space="preserve">10.1 Incarichi di responsabilità per la qualità </w:t>
      </w:r>
    </w:p>
    <w:p w14:paraId="6C895256" w14:textId="3C74929F" w:rsidR="005D53D7" w:rsidRPr="004C1A53"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b/>
          <w:color w:val="000000"/>
          <w:sz w:val="24"/>
          <w:szCs w:val="24"/>
        </w:rPr>
        <w:t xml:space="preserve">Responsabile Formazione: </w:t>
      </w:r>
      <w:r w:rsidRPr="004C1A53">
        <w:rPr>
          <w:rFonts w:ascii="Times New Roman" w:hAnsi="Times New Roman" w:cs="Times New Roman"/>
          <w:sz w:val="24"/>
          <w:szCs w:val="24"/>
        </w:rPr>
        <w:t>si occupa di stilare il piano formativo annuale in relazione alle esigenze emerse rispetto al servizio reso. Il responsabile della formazione, dunque, stila e propone all’Amministrazione il piano della formazione tenendo conto delle esigenze dell’intera équipe. La suddetta responsabilità è affidata al Respo</w:t>
      </w:r>
      <w:r w:rsidR="00B95CC7">
        <w:rPr>
          <w:rFonts w:ascii="Times New Roman" w:hAnsi="Times New Roman" w:cs="Times New Roman"/>
          <w:sz w:val="24"/>
          <w:szCs w:val="24"/>
        </w:rPr>
        <w:t>nsabile Sanitario</w:t>
      </w:r>
      <w:r w:rsidRPr="004C1A53">
        <w:rPr>
          <w:rFonts w:ascii="Times New Roman" w:hAnsi="Times New Roman" w:cs="Times New Roman"/>
          <w:sz w:val="24"/>
          <w:szCs w:val="24"/>
        </w:rPr>
        <w:t xml:space="preserve"> che rileva i bisogni formativi dell’équipe anche attraverso le supervisioni e riunioni periodiche, oltre che attraverso richieste diverse da parte del personale ed esigenze specifiche in tema di riabilitazione e presa in carico del paziente con disagio psichico.</w:t>
      </w:r>
    </w:p>
    <w:p w14:paraId="6B28A74C" w14:textId="77777777" w:rsidR="005D53D7" w:rsidRPr="004C1A53"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t>Responsabile del parco tecnologico e degli eventuali impianti per gli interventi di manutenzione ordinaria e straordinaria</w:t>
      </w:r>
      <w:r w:rsidRPr="004C1A53">
        <w:rPr>
          <w:rFonts w:ascii="Times New Roman" w:hAnsi="Times New Roman" w:cs="Times New Roman"/>
          <w:sz w:val="24"/>
          <w:szCs w:val="24"/>
        </w:rPr>
        <w:t>: al bisogno attiverà le necessarie procedure di formazione ed informazione rispetto all’utilizzo di nuovi strumenti informatici; il personale è tenuto a partecipare alla gestione degli strumenti della struttura e a farne un corretto utilizzo grazie all’addestramento, all’abitudine alla manutenzione legata all’uso quotidiano, alla conoscenza delle eventuali modalità per l’attivazione della manutenzione correttiva. La suddetta responsabilità è affidata ad un operatore della struttura.</w:t>
      </w:r>
    </w:p>
    <w:p w14:paraId="11A70AC5" w14:textId="77777777" w:rsidR="005D53D7" w:rsidRPr="004C1A53"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t>Responsabile del sistema informativo</w:t>
      </w:r>
      <w:r w:rsidRPr="004C1A53">
        <w:rPr>
          <w:rFonts w:ascii="Times New Roman" w:hAnsi="Times New Roman" w:cs="Times New Roman"/>
          <w:sz w:val="24"/>
          <w:szCs w:val="24"/>
        </w:rPr>
        <w:t xml:space="preserve">: cura le procedure di raccolta e verifica della qualità (riproducibilità, accuratezza e completezza) dei dati e loro diffusione, ferme restando le responsabilità specifiche previste da norme nazionali. </w:t>
      </w:r>
    </w:p>
    <w:p w14:paraId="5054DA4B" w14:textId="77777777" w:rsidR="005D53D7" w:rsidRPr="004C1A53"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lastRenderedPageBreak/>
        <w:t xml:space="preserve">Responsabile della gestione e del miglioramento della qualità: </w:t>
      </w:r>
      <w:r w:rsidRPr="004C1A53">
        <w:rPr>
          <w:rFonts w:ascii="Times New Roman" w:hAnsi="Times New Roman" w:cs="Times New Roman"/>
          <w:sz w:val="24"/>
          <w:szCs w:val="24"/>
        </w:rPr>
        <w:t>si occupa di promuovere tutti gli strumenti e le risorse necessarie per un miglioramento continuo della qualità del lavoro svolto. Annualmente viene redatto un piano per il miglioramento della qualità che esplicita, sulla base delle criticità individuate, obiettivi definiti in riunione con l’Amministratore e l’équipe lavorante, azioni, responsabilità, risorse, tempi, indicatori per la verifica. La suddetta responsabilità è affidata al Responsabile Clinico.</w:t>
      </w:r>
    </w:p>
    <w:p w14:paraId="624747F6" w14:textId="77777777" w:rsidR="005D53D7" w:rsidRPr="004C1A53"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t>Responsabile della gestione del rischio clinico:</w:t>
      </w:r>
      <w:r w:rsidRPr="004C1A53">
        <w:rPr>
          <w:rFonts w:ascii="Times New Roman" w:hAnsi="Times New Roman" w:cs="Times New Roman"/>
          <w:sz w:val="24"/>
          <w:szCs w:val="24"/>
        </w:rPr>
        <w:t xml:space="preserve"> controlla frequentemente la documentazione clinica, con particolare riferimento agli eventi sentinella; in caso di urgenza o di emergenza, l’operatore in turno potrà contattarlo telefonicamente. La suddetta responsabilità è affidata al Direttore Sanitario della struttura.</w:t>
      </w:r>
    </w:p>
    <w:p w14:paraId="15A95499" w14:textId="04783206" w:rsidR="00846912"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b/>
          <w:sz w:val="24"/>
          <w:szCs w:val="24"/>
        </w:rPr>
        <w:t>Responsabile della valutazione delle attività:</w:t>
      </w:r>
      <w:r w:rsidRPr="004C1A53">
        <w:rPr>
          <w:rFonts w:ascii="Times New Roman" w:hAnsi="Times New Roman" w:cs="Times New Roman"/>
          <w:sz w:val="24"/>
          <w:szCs w:val="24"/>
        </w:rPr>
        <w:t xml:space="preserve"> verifica che ci sia una costante attività di valutazione circa le attività svolte nella struttura e promuove l’utilizzo degli strumenti standardizzati necessari a monitorare il percorso clinico dei pa</w:t>
      </w:r>
      <w:r w:rsidR="00E70AB8">
        <w:rPr>
          <w:rFonts w:ascii="Times New Roman" w:hAnsi="Times New Roman" w:cs="Times New Roman"/>
          <w:sz w:val="24"/>
          <w:szCs w:val="24"/>
        </w:rPr>
        <w:t>zienti.</w:t>
      </w:r>
    </w:p>
    <w:p w14:paraId="5BEB787D" w14:textId="291D6E67" w:rsidR="00846912" w:rsidRPr="00846912" w:rsidRDefault="00846912" w:rsidP="00846912">
      <w:pPr>
        <w:spacing w:line="360" w:lineRule="auto"/>
        <w:jc w:val="both"/>
        <w:rPr>
          <w:rFonts w:ascii="Times New Roman" w:hAnsi="Times New Roman" w:cs="Times New Roman"/>
          <w:sz w:val="24"/>
          <w:szCs w:val="24"/>
        </w:rPr>
      </w:pPr>
      <w:r w:rsidRPr="00846912">
        <w:rPr>
          <w:rFonts w:ascii="Times New Roman" w:hAnsi="Times New Roman" w:cs="Times New Roman"/>
          <w:b/>
          <w:sz w:val="24"/>
          <w:szCs w:val="24"/>
        </w:rPr>
        <w:t>CARE MANAGER DI STRUTTURA - Responsabile dei rapporti con le famiglie</w:t>
      </w:r>
      <w:r w:rsidRPr="00846912">
        <w:rPr>
          <w:rFonts w:ascii="Times New Roman" w:hAnsi="Times New Roman" w:cs="Times New Roman"/>
          <w:sz w:val="24"/>
          <w:szCs w:val="24"/>
        </w:rPr>
        <w:t>. Cura i rapporti con le famiglie attraverso contatti, colloqui e gruppi multifamiliari. È l’interlocutore privilegiato per ogni contatto con le famiglie e media la comunicazione fra le stesse e la comunità. Si confronta in équipe in merito alle richieste di pazienti e familiari.</w:t>
      </w:r>
    </w:p>
    <w:p w14:paraId="737A4200" w14:textId="20B1F4C7" w:rsidR="00846912" w:rsidRPr="00846912" w:rsidRDefault="00846912" w:rsidP="00846912">
      <w:pPr>
        <w:spacing w:line="360" w:lineRule="auto"/>
        <w:jc w:val="both"/>
        <w:rPr>
          <w:rFonts w:ascii="Times New Roman" w:hAnsi="Times New Roman" w:cs="Times New Roman"/>
          <w:sz w:val="24"/>
          <w:szCs w:val="24"/>
        </w:rPr>
      </w:pPr>
      <w:r w:rsidRPr="00846912">
        <w:rPr>
          <w:rFonts w:ascii="Times New Roman" w:hAnsi="Times New Roman" w:cs="Times New Roman"/>
          <w:b/>
          <w:sz w:val="24"/>
          <w:szCs w:val="24"/>
        </w:rPr>
        <w:t>CASE MANAGER AZ</w:t>
      </w:r>
      <w:r>
        <w:rPr>
          <w:rFonts w:ascii="Times New Roman" w:hAnsi="Times New Roman" w:cs="Times New Roman"/>
          <w:b/>
          <w:sz w:val="24"/>
          <w:szCs w:val="24"/>
        </w:rPr>
        <w:t xml:space="preserve">IENDALE – </w:t>
      </w:r>
      <w:r w:rsidRPr="00846912">
        <w:rPr>
          <w:rFonts w:ascii="Times New Roman" w:hAnsi="Times New Roman" w:cs="Times New Roman"/>
          <w:sz w:val="24"/>
          <w:szCs w:val="24"/>
        </w:rPr>
        <w:t>Responsabile del Piano Individualizzato Aziendale</w:t>
      </w:r>
    </w:p>
    <w:p w14:paraId="1223C7EE" w14:textId="77777777" w:rsidR="00846912" w:rsidRPr="004C1A53" w:rsidRDefault="00846912" w:rsidP="00534B6B">
      <w:pPr>
        <w:spacing w:line="360" w:lineRule="auto"/>
        <w:jc w:val="both"/>
        <w:rPr>
          <w:rFonts w:ascii="Times New Roman" w:hAnsi="Times New Roman" w:cs="Times New Roman"/>
          <w:sz w:val="24"/>
          <w:szCs w:val="24"/>
        </w:rPr>
      </w:pPr>
    </w:p>
    <w:p w14:paraId="065425FE" w14:textId="733AEA91" w:rsidR="005D53D7" w:rsidRPr="004C1A53" w:rsidRDefault="005D53D7" w:rsidP="00534B6B">
      <w:pPr>
        <w:spacing w:line="360" w:lineRule="auto"/>
        <w:jc w:val="both"/>
        <w:rPr>
          <w:rFonts w:ascii="Times New Roman" w:hAnsi="Times New Roman" w:cs="Times New Roman"/>
          <w:sz w:val="24"/>
          <w:szCs w:val="24"/>
        </w:rPr>
      </w:pPr>
      <w:r w:rsidRPr="004C1A53">
        <w:rPr>
          <w:rFonts w:ascii="Times New Roman" w:hAnsi="Times New Roman" w:cs="Times New Roman"/>
          <w:sz w:val="24"/>
          <w:szCs w:val="24"/>
        </w:rPr>
        <w:t>L’assegnazione degli ulteriori specifici ambiti di responsabilità avverrà per mano del responsabile clinico-organizzat</w:t>
      </w:r>
      <w:r w:rsidR="00E70AB8">
        <w:rPr>
          <w:rFonts w:ascii="Times New Roman" w:hAnsi="Times New Roman" w:cs="Times New Roman"/>
          <w:sz w:val="24"/>
          <w:szCs w:val="24"/>
        </w:rPr>
        <w:t xml:space="preserve">ivo e del direttore sanitario. </w:t>
      </w:r>
      <w:r w:rsidR="000F4F07">
        <w:rPr>
          <w:rFonts w:ascii="Times New Roman" w:hAnsi="Times New Roman" w:cs="Times New Roman"/>
          <w:sz w:val="24"/>
          <w:szCs w:val="24"/>
        </w:rPr>
        <w:t xml:space="preserve">I nomi dei Responsabili delle varie aree sono </w:t>
      </w:r>
      <w:proofErr w:type="spellStart"/>
      <w:r w:rsidR="000F4F07">
        <w:rPr>
          <w:rFonts w:ascii="Times New Roman" w:hAnsi="Times New Roman" w:cs="Times New Roman"/>
          <w:sz w:val="24"/>
          <w:szCs w:val="24"/>
        </w:rPr>
        <w:t>scpecificati</w:t>
      </w:r>
      <w:proofErr w:type="spellEnd"/>
      <w:r w:rsidR="000F4F07">
        <w:rPr>
          <w:rFonts w:ascii="Times New Roman" w:hAnsi="Times New Roman" w:cs="Times New Roman"/>
          <w:sz w:val="24"/>
          <w:szCs w:val="24"/>
        </w:rPr>
        <w:t xml:space="preserve"> e aggiornati nei regolamenti interni della struttura.</w:t>
      </w:r>
    </w:p>
    <w:p w14:paraId="6542351F" w14:textId="5E96ABCE" w:rsidR="005D53D7" w:rsidRPr="004C1A53" w:rsidRDefault="00FD3709" w:rsidP="00534B6B">
      <w:pPr>
        <w:pStyle w:val="Titolo1"/>
        <w:rPr>
          <w:rFonts w:ascii="Times New Roman" w:hAnsi="Times New Roman" w:cs="Times New Roman"/>
          <w:color w:val="000000"/>
          <w:sz w:val="24"/>
          <w:szCs w:val="24"/>
        </w:rPr>
      </w:pPr>
      <w:bookmarkStart w:id="15" w:name="_Toc30064182"/>
      <w:r w:rsidRPr="004C1A53">
        <w:rPr>
          <w:rFonts w:ascii="Times New Roman" w:hAnsi="Times New Roman" w:cs="Times New Roman"/>
          <w:color w:val="000000"/>
          <w:sz w:val="24"/>
          <w:szCs w:val="24"/>
        </w:rPr>
        <w:t xml:space="preserve">CAP.11 </w:t>
      </w:r>
      <w:r w:rsidR="00534B6B" w:rsidRPr="004C1A53">
        <w:rPr>
          <w:rFonts w:ascii="Times New Roman" w:hAnsi="Times New Roman" w:cs="Times New Roman"/>
          <w:color w:val="000000"/>
          <w:sz w:val="24"/>
          <w:szCs w:val="24"/>
        </w:rPr>
        <w:t>ATTIVITÁ</w:t>
      </w:r>
      <w:r w:rsidR="005D53D7" w:rsidRPr="004C1A53">
        <w:rPr>
          <w:rFonts w:ascii="Times New Roman" w:hAnsi="Times New Roman" w:cs="Times New Roman"/>
          <w:color w:val="000000"/>
          <w:sz w:val="24"/>
          <w:szCs w:val="24"/>
        </w:rPr>
        <w:t xml:space="preserve"> E RISULTATI</w:t>
      </w:r>
      <w:bookmarkEnd w:id="15"/>
    </w:p>
    <w:p w14:paraId="37FCDAC7" w14:textId="77777777" w:rsidR="005D53D7" w:rsidRPr="004C1A53" w:rsidRDefault="005D53D7" w:rsidP="005D53D7">
      <w:pPr>
        <w:jc w:val="center"/>
        <w:rPr>
          <w:b/>
          <w:color w:val="000000"/>
          <w:sz w:val="24"/>
          <w:szCs w:val="24"/>
        </w:rPr>
      </w:pPr>
    </w:p>
    <w:p w14:paraId="7A61C913" w14:textId="77777777" w:rsidR="005D53D7" w:rsidRPr="004C1A53" w:rsidRDefault="005D53D7" w:rsidP="00534B6B">
      <w:pPr>
        <w:spacing w:line="360" w:lineRule="auto"/>
        <w:rPr>
          <w:rFonts w:ascii="Times New Roman" w:hAnsi="Times New Roman" w:cs="Times New Roman"/>
          <w:color w:val="000000"/>
          <w:sz w:val="24"/>
          <w:szCs w:val="24"/>
        </w:rPr>
      </w:pPr>
      <w:r w:rsidRPr="004C1A53">
        <w:rPr>
          <w:rFonts w:ascii="Times New Roman" w:hAnsi="Times New Roman" w:cs="Times New Roman"/>
          <w:b/>
          <w:color w:val="000000"/>
          <w:sz w:val="24"/>
          <w:szCs w:val="24"/>
        </w:rPr>
        <w:t xml:space="preserve">11.1 Valutazione delle attività </w:t>
      </w:r>
    </w:p>
    <w:p w14:paraId="426B19E2" w14:textId="73D22924" w:rsidR="004C1A53" w:rsidRPr="003A7C66" w:rsidRDefault="005D53D7" w:rsidP="004C1A53">
      <w:pPr>
        <w:spacing w:line="360" w:lineRule="auto"/>
        <w:jc w:val="both"/>
        <w:rPr>
          <w:rFonts w:ascii="Times New Roman" w:hAnsi="Times New Roman" w:cs="Times New Roman"/>
          <w:color w:val="000000"/>
          <w:sz w:val="24"/>
          <w:szCs w:val="24"/>
        </w:rPr>
      </w:pPr>
      <w:proofErr w:type="gramStart"/>
      <w:r w:rsidRPr="004C1A53">
        <w:rPr>
          <w:rFonts w:ascii="Times New Roman" w:hAnsi="Times New Roman" w:cs="Times New Roman"/>
          <w:color w:val="000000"/>
          <w:sz w:val="24"/>
          <w:szCs w:val="24"/>
        </w:rPr>
        <w:t>.Tutte</w:t>
      </w:r>
      <w:proofErr w:type="gramEnd"/>
      <w:r w:rsidRPr="004C1A53">
        <w:rPr>
          <w:rFonts w:ascii="Times New Roman" w:hAnsi="Times New Roman" w:cs="Times New Roman"/>
          <w:color w:val="000000"/>
          <w:sz w:val="24"/>
          <w:szCs w:val="24"/>
        </w:rPr>
        <w:t xml:space="preserve"> le attività sono ispirate ai principi del miglioramento continuo della qualità, ed in particolare viene favorita l’attivazione di azioni preventive, correttive e di miglioramento delle </w:t>
      </w:r>
      <w:r w:rsidR="003A7C66">
        <w:rPr>
          <w:rFonts w:ascii="Times New Roman" w:hAnsi="Times New Roman" w:cs="Times New Roman"/>
          <w:color w:val="000000"/>
          <w:sz w:val="24"/>
          <w:szCs w:val="24"/>
        </w:rPr>
        <w:t xml:space="preserve">attività clinico-organizzative. </w:t>
      </w:r>
      <w:r w:rsidRPr="004C1A53">
        <w:rPr>
          <w:rFonts w:ascii="Times New Roman" w:hAnsi="Times New Roman" w:cs="Times New Roman"/>
          <w:color w:val="000000"/>
          <w:sz w:val="24"/>
          <w:szCs w:val="24"/>
        </w:rPr>
        <w:t>Per tutte le attività pianificate sono definiti strumenti, modal</w:t>
      </w:r>
      <w:r w:rsidR="003A7C66">
        <w:rPr>
          <w:rFonts w:ascii="Times New Roman" w:hAnsi="Times New Roman" w:cs="Times New Roman"/>
          <w:color w:val="000000"/>
          <w:sz w:val="24"/>
          <w:szCs w:val="24"/>
        </w:rPr>
        <w:t xml:space="preserve">ità e tempi per la valutazione. </w:t>
      </w:r>
      <w:r w:rsidRPr="004C1A53">
        <w:rPr>
          <w:rFonts w:ascii="Times New Roman" w:hAnsi="Times New Roman" w:cs="Times New Roman"/>
          <w:color w:val="000000"/>
          <w:sz w:val="24"/>
          <w:szCs w:val="24"/>
        </w:rPr>
        <w:t>La struttura effettua almeno una volta l’anno la valutazi</w:t>
      </w:r>
      <w:r w:rsidR="003A7C66">
        <w:rPr>
          <w:rFonts w:ascii="Times New Roman" w:hAnsi="Times New Roman" w:cs="Times New Roman"/>
          <w:color w:val="000000"/>
          <w:sz w:val="24"/>
          <w:szCs w:val="24"/>
        </w:rPr>
        <w:t xml:space="preserve">one delle attività pianificate. </w:t>
      </w:r>
      <w:r w:rsidRPr="004C1A53">
        <w:rPr>
          <w:rFonts w:ascii="Times New Roman" w:hAnsi="Times New Roman" w:cs="Times New Roman"/>
          <w:color w:val="000000"/>
          <w:sz w:val="24"/>
          <w:szCs w:val="24"/>
        </w:rPr>
        <w:lastRenderedPageBreak/>
        <w:t>Attraverso appositi questionari, la struttura assicura il monitoraggio del livello della qualità professi</w:t>
      </w:r>
      <w:r w:rsidR="003A7C66">
        <w:rPr>
          <w:rFonts w:ascii="Times New Roman" w:hAnsi="Times New Roman" w:cs="Times New Roman"/>
          <w:color w:val="000000"/>
          <w:sz w:val="24"/>
          <w:szCs w:val="24"/>
        </w:rPr>
        <w:t xml:space="preserve">onale, percepita e manageriale. </w:t>
      </w:r>
      <w:r w:rsidRPr="004C1A53">
        <w:rPr>
          <w:rFonts w:ascii="Times New Roman" w:hAnsi="Times New Roman" w:cs="Times New Roman"/>
          <w:color w:val="000000"/>
          <w:sz w:val="24"/>
          <w:szCs w:val="24"/>
        </w:rPr>
        <w:t xml:space="preserve">La struttura prevede che il personale sia coinvolto nelle attività di valutazione e che i risultati vengano diffusi e condivisi </w:t>
      </w:r>
      <w:r w:rsidR="003A7C66">
        <w:rPr>
          <w:rFonts w:ascii="Times New Roman" w:hAnsi="Times New Roman" w:cs="Times New Roman"/>
          <w:color w:val="000000"/>
          <w:sz w:val="24"/>
          <w:szCs w:val="24"/>
        </w:rPr>
        <w:t xml:space="preserve">con tutte le parti interessate. </w:t>
      </w:r>
      <w:r w:rsidRPr="004C1A53">
        <w:rPr>
          <w:rFonts w:ascii="Times New Roman" w:hAnsi="Times New Roman" w:cs="Times New Roman"/>
          <w:sz w:val="24"/>
          <w:szCs w:val="24"/>
        </w:rPr>
        <w:t>Il personale è tenuto a compilare, per quanto di propria competenza, i questionari di valutazione delle attività.</w:t>
      </w:r>
      <w:r w:rsidR="003A7C66">
        <w:rPr>
          <w:rFonts w:ascii="Times New Roman" w:hAnsi="Times New Roman" w:cs="Times New Roman"/>
          <w:color w:val="000000"/>
          <w:sz w:val="24"/>
          <w:szCs w:val="24"/>
        </w:rPr>
        <w:t xml:space="preserve"> </w:t>
      </w:r>
      <w:r w:rsidRPr="004C1A53">
        <w:rPr>
          <w:rFonts w:ascii="Times New Roman" w:hAnsi="Times New Roman" w:cs="Times New Roman"/>
          <w:sz w:val="24"/>
          <w:szCs w:val="24"/>
        </w:rPr>
        <w:t>La struttura garantisce la diffusione dei risultati delle attività di valutazione ed il confronto con tutte le parti interessate (utente, servizio inviante, attori della rete coinvolti nel progetto e familiari).</w:t>
      </w:r>
    </w:p>
    <w:p w14:paraId="403D5966" w14:textId="5C79A991" w:rsidR="005D53D7" w:rsidRPr="004C1A53" w:rsidRDefault="005D53D7" w:rsidP="004C1A53">
      <w:pPr>
        <w:spacing w:line="360" w:lineRule="auto"/>
        <w:jc w:val="both"/>
        <w:rPr>
          <w:rFonts w:ascii="Times New Roman" w:hAnsi="Times New Roman" w:cs="Times New Roman"/>
          <w:b/>
          <w:sz w:val="24"/>
          <w:szCs w:val="24"/>
        </w:rPr>
      </w:pPr>
      <w:r w:rsidRPr="004C1A53">
        <w:rPr>
          <w:rFonts w:ascii="Times New Roman" w:hAnsi="Times New Roman" w:cs="Times New Roman"/>
          <w:b/>
          <w:sz w:val="24"/>
          <w:szCs w:val="24"/>
        </w:rPr>
        <w:t>11.2 Strumenti di valutazione</w:t>
      </w:r>
    </w:p>
    <w:p w14:paraId="0C9B7BB8" w14:textId="7C21611E" w:rsidR="005D53D7" w:rsidRPr="00965305" w:rsidRDefault="005D53D7" w:rsidP="00534B6B">
      <w:pPr>
        <w:pStyle w:val="Corpodeltesto"/>
        <w:spacing w:line="360" w:lineRule="auto"/>
      </w:pPr>
      <w:bookmarkStart w:id="16" w:name="_Hlk527465140"/>
      <w:r w:rsidRPr="00965305">
        <w:t xml:space="preserve">Per la valutazione delle modifiche delle condizioni cliniche e dei livelli di funzionamento dei residenti sono utilizzati </w:t>
      </w:r>
      <w:r w:rsidR="003A7C66" w:rsidRPr="00965305">
        <w:t xml:space="preserve">con cadenza semestrale </w:t>
      </w:r>
      <w:r w:rsidRPr="00965305">
        <w:t>i seguenti strumenti standardizzati:</w:t>
      </w:r>
    </w:p>
    <w:p w14:paraId="43E5F745" w14:textId="77777777" w:rsidR="005D53D7" w:rsidRPr="00965305" w:rsidRDefault="005D53D7" w:rsidP="00534B6B">
      <w:pPr>
        <w:pStyle w:val="Corpodeltesto"/>
        <w:spacing w:line="360" w:lineRule="auto"/>
      </w:pPr>
    </w:p>
    <w:p w14:paraId="684BD919" w14:textId="77777777" w:rsidR="005D53D7" w:rsidRPr="00965305" w:rsidRDefault="005D53D7" w:rsidP="00534B6B">
      <w:pPr>
        <w:pStyle w:val="Corpodeltesto"/>
        <w:numPr>
          <w:ilvl w:val="0"/>
          <w:numId w:val="21"/>
        </w:numPr>
        <w:spacing w:line="360" w:lineRule="auto"/>
        <w:rPr>
          <w:lang w:val="en-GB"/>
        </w:rPr>
      </w:pPr>
      <w:r w:rsidRPr="00965305">
        <w:rPr>
          <w:lang w:val="en-GB"/>
        </w:rPr>
        <w:t>BPRS 4.0</w:t>
      </w:r>
      <w:r w:rsidRPr="00965305">
        <w:rPr>
          <w:lang w:val="en-GB"/>
        </w:rPr>
        <w:tab/>
        <w:t>Brief Psychiatric Rating Scale Vers. 4.0</w:t>
      </w:r>
      <w:r w:rsidRPr="00965305">
        <w:rPr>
          <w:lang w:val="en-GB"/>
        </w:rPr>
        <w:tab/>
      </w:r>
    </w:p>
    <w:p w14:paraId="40D4756A" w14:textId="77777777" w:rsidR="005D53D7" w:rsidRPr="00965305" w:rsidRDefault="005D53D7" w:rsidP="00534B6B">
      <w:pPr>
        <w:pStyle w:val="Corpodeltesto"/>
        <w:numPr>
          <w:ilvl w:val="0"/>
          <w:numId w:val="21"/>
        </w:numPr>
        <w:spacing w:line="360" w:lineRule="auto"/>
        <w:rPr>
          <w:lang w:val="en-GB"/>
        </w:rPr>
      </w:pPr>
      <w:r w:rsidRPr="00965305">
        <w:rPr>
          <w:lang w:val="en-GB"/>
        </w:rPr>
        <w:t xml:space="preserve">M.M.S.E. </w:t>
      </w:r>
      <w:r w:rsidRPr="00965305">
        <w:rPr>
          <w:lang w:val="en-GB"/>
        </w:rPr>
        <w:tab/>
        <w:t>Mini Mental State Examination</w:t>
      </w:r>
    </w:p>
    <w:p w14:paraId="31A93B7A" w14:textId="77777777" w:rsidR="005D53D7" w:rsidRPr="00965305" w:rsidRDefault="005D53D7" w:rsidP="00534B6B">
      <w:pPr>
        <w:pStyle w:val="Corpodeltesto"/>
        <w:numPr>
          <w:ilvl w:val="0"/>
          <w:numId w:val="21"/>
        </w:numPr>
        <w:spacing w:line="360" w:lineRule="auto"/>
        <w:rPr>
          <w:lang w:val="en-GB"/>
        </w:rPr>
      </w:pPr>
      <w:r w:rsidRPr="00965305">
        <w:rPr>
          <w:lang w:val="en-GB"/>
        </w:rPr>
        <w:t xml:space="preserve">VADO </w:t>
      </w:r>
      <w:r w:rsidRPr="00965305">
        <w:rPr>
          <w:lang w:val="en-GB"/>
        </w:rPr>
        <w:tab/>
        <w:t xml:space="preserve">Aree </w:t>
      </w:r>
      <w:proofErr w:type="spellStart"/>
      <w:r w:rsidRPr="00965305">
        <w:rPr>
          <w:lang w:val="en-GB"/>
        </w:rPr>
        <w:t>Riabilitative</w:t>
      </w:r>
      <w:proofErr w:type="spellEnd"/>
    </w:p>
    <w:p w14:paraId="445B743D" w14:textId="77777777" w:rsidR="005D53D7" w:rsidRPr="00965305" w:rsidRDefault="005D53D7" w:rsidP="00534B6B">
      <w:pPr>
        <w:pStyle w:val="Corpodeltesto"/>
        <w:numPr>
          <w:ilvl w:val="0"/>
          <w:numId w:val="21"/>
        </w:numPr>
        <w:spacing w:line="360" w:lineRule="auto"/>
        <w:rPr>
          <w:lang w:val="en-GB"/>
        </w:rPr>
      </w:pPr>
      <w:r w:rsidRPr="00965305">
        <w:rPr>
          <w:lang w:val="en-GB"/>
        </w:rPr>
        <w:t>ASSE K</w:t>
      </w:r>
      <w:r w:rsidRPr="00965305">
        <w:rPr>
          <w:lang w:val="en-GB"/>
        </w:rPr>
        <w:tab/>
        <w:t xml:space="preserve">di Kennedy </w:t>
      </w:r>
    </w:p>
    <w:p w14:paraId="347AB383" w14:textId="77777777" w:rsidR="003A7C66" w:rsidRPr="004C35A2" w:rsidRDefault="003A7C66" w:rsidP="003A7C66">
      <w:pPr>
        <w:pStyle w:val="Corpodeltesto"/>
        <w:spacing w:line="360" w:lineRule="auto"/>
        <w:rPr>
          <w:highlight w:val="yellow"/>
        </w:rPr>
      </w:pPr>
    </w:p>
    <w:p w14:paraId="53952445" w14:textId="2D447971" w:rsidR="005D53D7" w:rsidRDefault="003A7C66" w:rsidP="003A7C66">
      <w:pPr>
        <w:pStyle w:val="Corpodeltesto"/>
        <w:spacing w:line="360" w:lineRule="auto"/>
      </w:pPr>
      <w:r w:rsidRPr="00965305">
        <w:t xml:space="preserve"> </w:t>
      </w:r>
      <w:r w:rsidR="005D53D7" w:rsidRPr="00965305">
        <w:t xml:space="preserve">All’ingresso e/o quando si ritiene necessario i Sanitari possono avvalersi di altri strumenti di </w:t>
      </w:r>
      <w:r w:rsidRPr="00965305">
        <w:t>valutazione specifici.</w:t>
      </w:r>
    </w:p>
    <w:p w14:paraId="36F3A623" w14:textId="77777777" w:rsidR="00C86214" w:rsidRPr="004C1A53" w:rsidRDefault="00C86214" w:rsidP="003A7C66">
      <w:pPr>
        <w:pStyle w:val="Corpodeltesto"/>
        <w:spacing w:line="360" w:lineRule="auto"/>
      </w:pPr>
    </w:p>
    <w:bookmarkEnd w:id="16"/>
    <w:p w14:paraId="6AF256F6" w14:textId="32470200" w:rsidR="005D53D7" w:rsidRPr="004C1A53" w:rsidRDefault="005D53D7" w:rsidP="00534B6B">
      <w:pPr>
        <w:spacing w:line="360" w:lineRule="auto"/>
        <w:jc w:val="both"/>
        <w:rPr>
          <w:rFonts w:ascii="Times New Roman" w:hAnsi="Times New Roman" w:cs="Times New Roman"/>
          <w:b/>
          <w:color w:val="000000"/>
          <w:sz w:val="24"/>
          <w:szCs w:val="24"/>
        </w:rPr>
      </w:pPr>
      <w:r w:rsidRPr="004C1A53">
        <w:rPr>
          <w:rFonts w:ascii="Times New Roman" w:hAnsi="Times New Roman" w:cs="Times New Roman"/>
          <w:b/>
          <w:color w:val="000000"/>
          <w:sz w:val="24"/>
          <w:szCs w:val="24"/>
        </w:rPr>
        <w:t>11.3 Rilevazione della qualità percepita:</w:t>
      </w:r>
    </w:p>
    <w:p w14:paraId="690989F7" w14:textId="69931FF3" w:rsidR="00E73301" w:rsidRPr="00095786" w:rsidRDefault="005D53D7" w:rsidP="00095786">
      <w:pPr>
        <w:spacing w:line="360" w:lineRule="auto"/>
        <w:jc w:val="both"/>
      </w:pPr>
      <w:r w:rsidRPr="004C1A53">
        <w:rPr>
          <w:rFonts w:ascii="Times New Roman" w:hAnsi="Times New Roman" w:cs="Times New Roman"/>
          <w:color w:val="000000"/>
          <w:sz w:val="24"/>
          <w:szCs w:val="24"/>
        </w:rPr>
        <w:t>La qualità percepita del servizio è valutata, come di seguito indicato, attraverso appositi questionari. Questi ultimi, mirano a misurare</w:t>
      </w:r>
      <w:r w:rsidRPr="004C1A53">
        <w:rPr>
          <w:rFonts w:ascii="Times New Roman" w:hAnsi="Times New Roman" w:cs="Times New Roman"/>
          <w:sz w:val="24"/>
          <w:szCs w:val="24"/>
        </w:rPr>
        <w:t xml:space="preserve"> la soddisfazione dell’utente, del personale e dei familiari ove presenti.</w:t>
      </w:r>
      <w:r w:rsidR="003A7C66">
        <w:rPr>
          <w:rFonts w:ascii="Times New Roman" w:hAnsi="Times New Roman" w:cs="Times New Roman"/>
          <w:sz w:val="24"/>
          <w:szCs w:val="24"/>
        </w:rPr>
        <w:t xml:space="preserve"> </w:t>
      </w:r>
      <w:r w:rsidR="003A7C66">
        <w:t xml:space="preserve"> </w:t>
      </w:r>
      <w:r w:rsidRPr="004C1A53">
        <w:rPr>
          <w:rFonts w:ascii="Times New Roman" w:hAnsi="Times New Roman" w:cs="Times New Roman"/>
          <w:color w:val="000000"/>
          <w:sz w:val="24"/>
          <w:szCs w:val="24"/>
        </w:rPr>
        <w:t>I risultati ottenuti saranno utilizzati per il miglioramento dei servizi resi.</w:t>
      </w:r>
    </w:p>
    <w:sectPr w:rsidR="00E73301" w:rsidRPr="00095786" w:rsidSect="004C1A53">
      <w:pgSz w:w="11906" w:h="16838"/>
      <w:pgMar w:top="1417" w:right="1134" w:bottom="1134" w:left="1134" w:header="708"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66A1" w14:textId="77777777" w:rsidR="00D7160B" w:rsidRDefault="00D7160B" w:rsidP="0041500A">
      <w:pPr>
        <w:spacing w:after="0" w:line="240" w:lineRule="auto"/>
      </w:pPr>
      <w:r>
        <w:separator/>
      </w:r>
    </w:p>
  </w:endnote>
  <w:endnote w:type="continuationSeparator" w:id="0">
    <w:p w14:paraId="225483FA" w14:textId="77777777" w:rsidR="00D7160B" w:rsidRDefault="00D7160B" w:rsidP="0041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WHOHE+Minion-Condense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E8C6" w14:textId="10B736E8" w:rsidR="006135E7" w:rsidRDefault="006135E7">
    <w:pPr>
      <w:pStyle w:val="Pidipagina"/>
      <w:jc w:val="center"/>
    </w:pPr>
  </w:p>
  <w:p w14:paraId="7A31A12F" w14:textId="77777777" w:rsidR="006135E7" w:rsidRDefault="006135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D5DC" w14:textId="77777777" w:rsidR="00D7160B" w:rsidRDefault="00D7160B" w:rsidP="0041500A">
      <w:pPr>
        <w:spacing w:after="0" w:line="240" w:lineRule="auto"/>
      </w:pPr>
      <w:r>
        <w:separator/>
      </w:r>
    </w:p>
  </w:footnote>
  <w:footnote w:type="continuationSeparator" w:id="0">
    <w:p w14:paraId="742F1147" w14:textId="77777777" w:rsidR="00D7160B" w:rsidRDefault="00D7160B" w:rsidP="0041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0" w:type="dxa"/>
      <w:jc w:val="center"/>
      <w:tblLayout w:type="fixed"/>
      <w:tblCellMar>
        <w:left w:w="70" w:type="dxa"/>
        <w:right w:w="70" w:type="dxa"/>
      </w:tblCellMar>
      <w:tblLook w:val="0000" w:firstRow="0" w:lastRow="0" w:firstColumn="0" w:lastColumn="0" w:noHBand="0" w:noVBand="0"/>
    </w:tblPr>
    <w:tblGrid>
      <w:gridCol w:w="2900"/>
      <w:gridCol w:w="5189"/>
      <w:gridCol w:w="2251"/>
    </w:tblGrid>
    <w:tr w:rsidR="006135E7" w:rsidRPr="00010670" w14:paraId="15B323EE" w14:textId="77777777" w:rsidTr="00EA098C">
      <w:trPr>
        <w:jc w:val="center"/>
      </w:trPr>
      <w:tc>
        <w:tcPr>
          <w:tcW w:w="2900" w:type="dxa"/>
          <w:vAlign w:val="center"/>
        </w:tcPr>
        <w:p w14:paraId="69E1781A" w14:textId="77777777" w:rsidR="006135E7" w:rsidRPr="00EA098C" w:rsidRDefault="006135E7" w:rsidP="00EA098C">
          <w:pPr>
            <w:pStyle w:val="Intestazione"/>
            <w:rPr>
              <w:rFonts w:ascii="Times New Roman" w:hAnsi="Times New Roman" w:cs="Times New Roman"/>
              <w:i/>
              <w:color w:val="2F5496"/>
              <w:sz w:val="32"/>
              <w:szCs w:val="32"/>
            </w:rPr>
          </w:pPr>
          <w:r w:rsidRPr="00EA098C">
            <w:rPr>
              <w:rFonts w:ascii="Times New Roman" w:hAnsi="Times New Roman" w:cs="Times New Roman"/>
              <w:i/>
              <w:color w:val="2F5496"/>
              <w:sz w:val="32"/>
              <w:szCs w:val="32"/>
            </w:rPr>
            <w:t>Villa Elisa</w:t>
          </w:r>
        </w:p>
        <w:p w14:paraId="09C964C7" w14:textId="77777777" w:rsidR="006135E7" w:rsidRPr="00EA098C" w:rsidRDefault="006135E7" w:rsidP="00EA098C">
          <w:pPr>
            <w:pStyle w:val="Intestazione"/>
            <w:rPr>
              <w:rFonts w:ascii="Times New Roman" w:hAnsi="Times New Roman" w:cs="Times New Roman"/>
              <w:i/>
              <w:color w:val="2F5496"/>
              <w:sz w:val="32"/>
            </w:rPr>
          </w:pPr>
          <w:r w:rsidRPr="00EA098C">
            <w:rPr>
              <w:rFonts w:ascii="Times New Roman" w:hAnsi="Times New Roman" w:cs="Times New Roman"/>
              <w:color w:val="2F5496"/>
              <w:sz w:val="32"/>
              <w:szCs w:val="32"/>
            </w:rPr>
            <w:t>S.R.T.R. Estensiva</w:t>
          </w:r>
          <w:r w:rsidRPr="00EA098C">
            <w:rPr>
              <w:rFonts w:ascii="Times New Roman" w:hAnsi="Times New Roman" w:cs="Times New Roman"/>
              <w:i/>
              <w:color w:val="2F5496"/>
              <w:sz w:val="32"/>
            </w:rPr>
            <w:t xml:space="preserve">             </w:t>
          </w:r>
        </w:p>
        <w:p w14:paraId="37873547" w14:textId="77777777" w:rsidR="006135E7" w:rsidRPr="00D02BBF" w:rsidRDefault="006135E7" w:rsidP="004C1A53">
          <w:pPr>
            <w:pStyle w:val="Intestazione"/>
            <w:rPr>
              <w:rFonts w:ascii="Times New Roman" w:hAnsi="Times New Roman" w:cs="Times New Roman"/>
            </w:rPr>
          </w:pPr>
        </w:p>
      </w:tc>
      <w:tc>
        <w:tcPr>
          <w:tcW w:w="5189" w:type="dxa"/>
          <w:vAlign w:val="center"/>
        </w:tcPr>
        <w:p w14:paraId="624943C4" w14:textId="1532BD24" w:rsidR="006135E7" w:rsidRPr="00010670" w:rsidRDefault="006135E7" w:rsidP="004C1A53">
          <w:pPr>
            <w:pStyle w:val="Intestazione"/>
            <w:jc w:val="center"/>
            <w:rPr>
              <w:rFonts w:ascii="Times New Roman" w:hAnsi="Times New Roman" w:cs="Times New Roman"/>
              <w:b/>
              <w:bCs/>
            </w:rPr>
          </w:pPr>
          <w:r>
            <w:rPr>
              <w:rFonts w:ascii="Times New Roman" w:hAnsi="Times New Roman" w:cs="Times New Roman"/>
              <w:b/>
              <w:bCs/>
            </w:rPr>
            <w:t>CARTA DEI SERVIZI</w:t>
          </w:r>
        </w:p>
      </w:tc>
      <w:tc>
        <w:tcPr>
          <w:tcW w:w="2251" w:type="dxa"/>
        </w:tcPr>
        <w:p w14:paraId="2FB9B38F" w14:textId="37262D47" w:rsidR="006135E7" w:rsidRPr="00010670" w:rsidRDefault="00E27AEC" w:rsidP="004C1A53">
          <w:pPr>
            <w:pStyle w:val="Intestazione"/>
            <w:jc w:val="center"/>
            <w:rPr>
              <w:rFonts w:ascii="Times New Roman" w:hAnsi="Times New Roman" w:cs="Times New Roman"/>
              <w:b/>
              <w:bCs/>
              <w:sz w:val="20"/>
            </w:rPr>
          </w:pPr>
          <w:r>
            <w:rPr>
              <w:rFonts w:ascii="Times New Roman" w:hAnsi="Times New Roman" w:cs="Times New Roman"/>
              <w:b/>
              <w:bCs/>
              <w:sz w:val="20"/>
            </w:rPr>
            <w:t>ALL 04</w:t>
          </w:r>
        </w:p>
        <w:p w14:paraId="022A4A5F" w14:textId="35A2650B" w:rsidR="006135E7" w:rsidRPr="00010670" w:rsidRDefault="00CC6577" w:rsidP="004C1A53">
          <w:pPr>
            <w:pStyle w:val="Intestazione"/>
            <w:jc w:val="center"/>
            <w:rPr>
              <w:rFonts w:ascii="Times New Roman" w:hAnsi="Times New Roman" w:cs="Times New Roman"/>
              <w:sz w:val="18"/>
              <w:szCs w:val="18"/>
            </w:rPr>
          </w:pPr>
          <w:r>
            <w:rPr>
              <w:rFonts w:ascii="Times New Roman" w:hAnsi="Times New Roman" w:cs="Times New Roman"/>
              <w:sz w:val="18"/>
              <w:szCs w:val="18"/>
            </w:rPr>
            <w:t>Rev.</w:t>
          </w:r>
          <w:r w:rsidR="004C35A2">
            <w:rPr>
              <w:rFonts w:ascii="Times New Roman" w:hAnsi="Times New Roman" w:cs="Times New Roman"/>
              <w:sz w:val="18"/>
              <w:szCs w:val="18"/>
            </w:rPr>
            <w:t>5</w:t>
          </w:r>
          <w:r w:rsidR="006135E7" w:rsidRPr="00010670">
            <w:rPr>
              <w:rFonts w:ascii="Times New Roman" w:hAnsi="Times New Roman" w:cs="Times New Roman"/>
              <w:sz w:val="18"/>
              <w:szCs w:val="18"/>
            </w:rPr>
            <w:t xml:space="preserve"> del </w:t>
          </w:r>
          <w:r w:rsidR="008E692A">
            <w:rPr>
              <w:rFonts w:ascii="Times New Roman" w:hAnsi="Times New Roman" w:cs="Times New Roman"/>
              <w:sz w:val="18"/>
              <w:szCs w:val="18"/>
            </w:rPr>
            <w:t>02/07/</w:t>
          </w:r>
          <w:r w:rsidR="004C35A2">
            <w:rPr>
              <w:rFonts w:ascii="Times New Roman" w:hAnsi="Times New Roman" w:cs="Times New Roman"/>
              <w:sz w:val="18"/>
              <w:szCs w:val="18"/>
            </w:rPr>
            <w:t>2025</w:t>
          </w:r>
        </w:p>
        <w:p w14:paraId="2B73D4B0" w14:textId="7CCF369F" w:rsidR="006135E7" w:rsidRPr="00010670" w:rsidRDefault="006135E7" w:rsidP="004C1A53">
          <w:pPr>
            <w:pStyle w:val="Intestazione"/>
            <w:spacing w:after="60"/>
            <w:jc w:val="center"/>
            <w:rPr>
              <w:rFonts w:ascii="Times New Roman" w:hAnsi="Times New Roman" w:cs="Times New Roman"/>
              <w:sz w:val="18"/>
              <w:szCs w:val="18"/>
            </w:rPr>
          </w:pPr>
          <w:r w:rsidRPr="00010670">
            <w:rPr>
              <w:rFonts w:ascii="Times New Roman" w:hAnsi="Times New Roman" w:cs="Times New Roman"/>
              <w:sz w:val="18"/>
              <w:szCs w:val="18"/>
            </w:rPr>
            <w:t xml:space="preserve">Pag. </w:t>
          </w:r>
          <w:r w:rsidRPr="00010670">
            <w:rPr>
              <w:rStyle w:val="Numeropagina"/>
              <w:rFonts w:ascii="Times New Roman" w:hAnsi="Times New Roman" w:cs="Times New Roman"/>
              <w:sz w:val="18"/>
              <w:szCs w:val="18"/>
            </w:rPr>
            <w:fldChar w:fldCharType="begin"/>
          </w:r>
          <w:r w:rsidRPr="00010670">
            <w:rPr>
              <w:rStyle w:val="Numeropagina"/>
              <w:rFonts w:ascii="Times New Roman" w:hAnsi="Times New Roman" w:cs="Times New Roman"/>
              <w:sz w:val="18"/>
              <w:szCs w:val="18"/>
            </w:rPr>
            <w:instrText xml:space="preserve"> PAGE </w:instrText>
          </w:r>
          <w:r w:rsidRPr="00010670">
            <w:rPr>
              <w:rStyle w:val="Numeropagina"/>
              <w:rFonts w:ascii="Times New Roman" w:hAnsi="Times New Roman" w:cs="Times New Roman"/>
              <w:sz w:val="18"/>
              <w:szCs w:val="18"/>
            </w:rPr>
            <w:fldChar w:fldCharType="separate"/>
          </w:r>
          <w:r w:rsidR="00DB7139">
            <w:rPr>
              <w:rStyle w:val="Numeropagina"/>
              <w:rFonts w:ascii="Times New Roman" w:hAnsi="Times New Roman" w:cs="Times New Roman"/>
              <w:noProof/>
              <w:sz w:val="18"/>
              <w:szCs w:val="18"/>
            </w:rPr>
            <w:t>21</w:t>
          </w:r>
          <w:r w:rsidRPr="00010670">
            <w:rPr>
              <w:rStyle w:val="Numeropagina"/>
              <w:rFonts w:ascii="Times New Roman" w:hAnsi="Times New Roman" w:cs="Times New Roman"/>
              <w:sz w:val="18"/>
              <w:szCs w:val="18"/>
            </w:rPr>
            <w:fldChar w:fldCharType="end"/>
          </w:r>
          <w:r w:rsidRPr="00010670">
            <w:rPr>
              <w:rStyle w:val="Numeropagina"/>
              <w:rFonts w:ascii="Times New Roman" w:hAnsi="Times New Roman" w:cs="Times New Roman"/>
              <w:sz w:val="18"/>
              <w:szCs w:val="18"/>
            </w:rPr>
            <w:t xml:space="preserve"> di </w:t>
          </w:r>
          <w:r w:rsidR="00B95CC7">
            <w:rPr>
              <w:rStyle w:val="Numeropagina"/>
              <w:rFonts w:ascii="Times New Roman" w:hAnsi="Times New Roman" w:cs="Times New Roman"/>
              <w:sz w:val="18"/>
              <w:szCs w:val="18"/>
            </w:rPr>
            <w:t>30</w:t>
          </w:r>
        </w:p>
      </w:tc>
    </w:tr>
  </w:tbl>
  <w:p w14:paraId="1597547F" w14:textId="77777777" w:rsidR="006135E7" w:rsidRPr="00D02BBF" w:rsidRDefault="006135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00000B"/>
    <w:multiLevelType w:val="singleLevel"/>
    <w:tmpl w:val="0000000B"/>
    <w:name w:val="WW8Num2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C"/>
    <w:multiLevelType w:val="singleLevel"/>
    <w:tmpl w:val="0000000C"/>
    <w:name w:val="WW8Num21"/>
    <w:lvl w:ilvl="0">
      <w:start w:val="1"/>
      <w:numFmt w:val="bullet"/>
      <w:lvlText w:val=""/>
      <w:lvlJc w:val="left"/>
      <w:pPr>
        <w:tabs>
          <w:tab w:val="num" w:pos="720"/>
        </w:tabs>
        <w:ind w:left="720" w:hanging="360"/>
      </w:pPr>
      <w:rPr>
        <w:rFonts w:ascii="Symbol" w:hAnsi="Symbol"/>
      </w:rPr>
    </w:lvl>
  </w:abstractNum>
  <w:abstractNum w:abstractNumId="3" w15:restartNumberingAfterBreak="0">
    <w:nsid w:val="019E2E70"/>
    <w:multiLevelType w:val="hybridMultilevel"/>
    <w:tmpl w:val="6526ED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8D4178"/>
    <w:multiLevelType w:val="hybridMultilevel"/>
    <w:tmpl w:val="FEBADE50"/>
    <w:lvl w:ilvl="0" w:tplc="AB50CF58">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D860A2C"/>
    <w:multiLevelType w:val="hybridMultilevel"/>
    <w:tmpl w:val="C3E0234E"/>
    <w:lvl w:ilvl="0" w:tplc="D898F162">
      <w:start w:val="19"/>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CC2A3D"/>
    <w:multiLevelType w:val="hybridMultilevel"/>
    <w:tmpl w:val="2300246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7D04E8F"/>
    <w:multiLevelType w:val="hybridMultilevel"/>
    <w:tmpl w:val="F4BEA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E8662C"/>
    <w:multiLevelType w:val="hybridMultilevel"/>
    <w:tmpl w:val="DE7E2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675DB0"/>
    <w:multiLevelType w:val="hybridMultilevel"/>
    <w:tmpl w:val="F8A2EB0A"/>
    <w:lvl w:ilvl="0" w:tplc="D3FE39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E44109"/>
    <w:multiLevelType w:val="hybridMultilevel"/>
    <w:tmpl w:val="8BF0E8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173396"/>
    <w:multiLevelType w:val="hybridMultilevel"/>
    <w:tmpl w:val="3BD27826"/>
    <w:lvl w:ilvl="0" w:tplc="1EA28D10">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15:restartNumberingAfterBreak="0">
    <w:nsid w:val="28F87CB1"/>
    <w:multiLevelType w:val="hybridMultilevel"/>
    <w:tmpl w:val="E00CBD5E"/>
    <w:lvl w:ilvl="0" w:tplc="85DE1D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DE74A9"/>
    <w:multiLevelType w:val="hybridMultilevel"/>
    <w:tmpl w:val="B04E4FB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B914E9"/>
    <w:multiLevelType w:val="hybridMultilevel"/>
    <w:tmpl w:val="C068F394"/>
    <w:lvl w:ilvl="0" w:tplc="E58A9DC2">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34585318"/>
    <w:multiLevelType w:val="hybridMultilevel"/>
    <w:tmpl w:val="F0CE9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3B181F"/>
    <w:multiLevelType w:val="hybridMultilevel"/>
    <w:tmpl w:val="043E3780"/>
    <w:lvl w:ilvl="0" w:tplc="F014EEF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B5642F"/>
    <w:multiLevelType w:val="hybridMultilevel"/>
    <w:tmpl w:val="50DCA2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F50250"/>
    <w:multiLevelType w:val="hybridMultilevel"/>
    <w:tmpl w:val="E820D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DA30C6"/>
    <w:multiLevelType w:val="hybridMultilevel"/>
    <w:tmpl w:val="D4CC2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B37049"/>
    <w:multiLevelType w:val="hybridMultilevel"/>
    <w:tmpl w:val="7B481F6A"/>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79A108F"/>
    <w:multiLevelType w:val="hybridMultilevel"/>
    <w:tmpl w:val="E1E48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A6441E"/>
    <w:multiLevelType w:val="hybridMultilevel"/>
    <w:tmpl w:val="C7A6B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1907E7"/>
    <w:multiLevelType w:val="hybridMultilevel"/>
    <w:tmpl w:val="8D382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556218"/>
    <w:multiLevelType w:val="hybridMultilevel"/>
    <w:tmpl w:val="A888DB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CF0769"/>
    <w:multiLevelType w:val="hybridMultilevel"/>
    <w:tmpl w:val="F76CB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F064DA"/>
    <w:multiLevelType w:val="hybridMultilevel"/>
    <w:tmpl w:val="9ABA526A"/>
    <w:lvl w:ilvl="0" w:tplc="16DC4DDE">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563003C"/>
    <w:multiLevelType w:val="hybridMultilevel"/>
    <w:tmpl w:val="5DB69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2B1EE2"/>
    <w:multiLevelType w:val="hybridMultilevel"/>
    <w:tmpl w:val="17A80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91116F"/>
    <w:multiLevelType w:val="hybridMultilevel"/>
    <w:tmpl w:val="0F080F1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9DA7B69"/>
    <w:multiLevelType w:val="hybridMultilevel"/>
    <w:tmpl w:val="D01672B2"/>
    <w:lvl w:ilvl="0" w:tplc="366AD1E4">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1" w15:restartNumberingAfterBreak="0">
    <w:nsid w:val="7BFC5182"/>
    <w:multiLevelType w:val="hybridMultilevel"/>
    <w:tmpl w:val="A8EC15D0"/>
    <w:lvl w:ilvl="0" w:tplc="7C9616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2055460">
    <w:abstractNumId w:val="17"/>
  </w:num>
  <w:num w:numId="2" w16cid:durableId="1768963637">
    <w:abstractNumId w:val="28"/>
  </w:num>
  <w:num w:numId="3" w16cid:durableId="1903901151">
    <w:abstractNumId w:val="21"/>
  </w:num>
  <w:num w:numId="4" w16cid:durableId="1035351955">
    <w:abstractNumId w:val="8"/>
  </w:num>
  <w:num w:numId="5" w16cid:durableId="585001575">
    <w:abstractNumId w:val="13"/>
  </w:num>
  <w:num w:numId="6" w16cid:durableId="171647183">
    <w:abstractNumId w:val="25"/>
  </w:num>
  <w:num w:numId="7" w16cid:durableId="189689799">
    <w:abstractNumId w:val="23"/>
  </w:num>
  <w:num w:numId="8" w16cid:durableId="123355194">
    <w:abstractNumId w:val="18"/>
  </w:num>
  <w:num w:numId="9" w16cid:durableId="743383168">
    <w:abstractNumId w:val="19"/>
  </w:num>
  <w:num w:numId="10" w16cid:durableId="1414669726">
    <w:abstractNumId w:val="7"/>
  </w:num>
  <w:num w:numId="11" w16cid:durableId="621039821">
    <w:abstractNumId w:val="15"/>
  </w:num>
  <w:num w:numId="12" w16cid:durableId="1832869869">
    <w:abstractNumId w:val="27"/>
  </w:num>
  <w:num w:numId="13" w16cid:durableId="453210562">
    <w:abstractNumId w:val="22"/>
  </w:num>
  <w:num w:numId="14" w16cid:durableId="363558036">
    <w:abstractNumId w:val="29"/>
  </w:num>
  <w:num w:numId="15" w16cid:durableId="1019741391">
    <w:abstractNumId w:val="31"/>
  </w:num>
  <w:num w:numId="16" w16cid:durableId="1301350622">
    <w:abstractNumId w:val="12"/>
  </w:num>
  <w:num w:numId="17" w16cid:durableId="1539321070">
    <w:abstractNumId w:val="10"/>
  </w:num>
  <w:num w:numId="18" w16cid:durableId="882640155">
    <w:abstractNumId w:val="9"/>
  </w:num>
  <w:num w:numId="19" w16cid:durableId="1201550805">
    <w:abstractNumId w:val="26"/>
  </w:num>
  <w:num w:numId="20" w16cid:durableId="1338341609">
    <w:abstractNumId w:val="1"/>
  </w:num>
  <w:num w:numId="21" w16cid:durableId="1236816818">
    <w:abstractNumId w:val="2"/>
  </w:num>
  <w:num w:numId="22" w16cid:durableId="418530248">
    <w:abstractNumId w:val="16"/>
  </w:num>
  <w:num w:numId="23" w16cid:durableId="1684556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25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2111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3349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75259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06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77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6238801">
    <w:abstractNumId w:val="5"/>
  </w:num>
  <w:num w:numId="31" w16cid:durableId="33774053">
    <w:abstractNumId w:val="0"/>
  </w:num>
  <w:num w:numId="32" w16cid:durableId="1126583779">
    <w:abstractNumId w:val="24"/>
  </w:num>
  <w:num w:numId="33" w16cid:durableId="992832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43"/>
    <w:rsid w:val="00001BEB"/>
    <w:rsid w:val="00016112"/>
    <w:rsid w:val="00045E76"/>
    <w:rsid w:val="00050D68"/>
    <w:rsid w:val="00074376"/>
    <w:rsid w:val="00091A3F"/>
    <w:rsid w:val="00092188"/>
    <w:rsid w:val="00095786"/>
    <w:rsid w:val="00096E8B"/>
    <w:rsid w:val="000A2360"/>
    <w:rsid w:val="000A58AA"/>
    <w:rsid w:val="000C5910"/>
    <w:rsid w:val="000D369E"/>
    <w:rsid w:val="000D4F20"/>
    <w:rsid w:val="000E0A08"/>
    <w:rsid w:val="000F38EB"/>
    <w:rsid w:val="000F4F07"/>
    <w:rsid w:val="0010053E"/>
    <w:rsid w:val="0014433F"/>
    <w:rsid w:val="00185BDA"/>
    <w:rsid w:val="001945ED"/>
    <w:rsid w:val="00196B0E"/>
    <w:rsid w:val="0019707D"/>
    <w:rsid w:val="001A7265"/>
    <w:rsid w:val="001C0D46"/>
    <w:rsid w:val="001E6543"/>
    <w:rsid w:val="001F1D6D"/>
    <w:rsid w:val="00210A77"/>
    <w:rsid w:val="002247F1"/>
    <w:rsid w:val="00225A54"/>
    <w:rsid w:val="00225A76"/>
    <w:rsid w:val="00243E94"/>
    <w:rsid w:val="00285EFC"/>
    <w:rsid w:val="002A65FA"/>
    <w:rsid w:val="002C1310"/>
    <w:rsid w:val="002C1342"/>
    <w:rsid w:val="002C59A7"/>
    <w:rsid w:val="002E30C3"/>
    <w:rsid w:val="002E3BDC"/>
    <w:rsid w:val="002F0FE0"/>
    <w:rsid w:val="002F2CC1"/>
    <w:rsid w:val="0030340E"/>
    <w:rsid w:val="0030342C"/>
    <w:rsid w:val="0030770B"/>
    <w:rsid w:val="0032021F"/>
    <w:rsid w:val="0033587B"/>
    <w:rsid w:val="00335B48"/>
    <w:rsid w:val="0035364F"/>
    <w:rsid w:val="00357D3D"/>
    <w:rsid w:val="00362206"/>
    <w:rsid w:val="00371AFB"/>
    <w:rsid w:val="0038098E"/>
    <w:rsid w:val="00381E57"/>
    <w:rsid w:val="00390DD8"/>
    <w:rsid w:val="003A4538"/>
    <w:rsid w:val="003A5D0A"/>
    <w:rsid w:val="003A7C66"/>
    <w:rsid w:val="003C2B22"/>
    <w:rsid w:val="0041500A"/>
    <w:rsid w:val="004152E8"/>
    <w:rsid w:val="00421F3D"/>
    <w:rsid w:val="004268F4"/>
    <w:rsid w:val="004403EA"/>
    <w:rsid w:val="00444F17"/>
    <w:rsid w:val="00457CA5"/>
    <w:rsid w:val="00464249"/>
    <w:rsid w:val="004665DC"/>
    <w:rsid w:val="00474A47"/>
    <w:rsid w:val="0048223F"/>
    <w:rsid w:val="004A416F"/>
    <w:rsid w:val="004C1A53"/>
    <w:rsid w:val="004C20FF"/>
    <w:rsid w:val="004C35A2"/>
    <w:rsid w:val="004D15F1"/>
    <w:rsid w:val="004E4213"/>
    <w:rsid w:val="0051741A"/>
    <w:rsid w:val="00534B6B"/>
    <w:rsid w:val="00535F90"/>
    <w:rsid w:val="00537FFD"/>
    <w:rsid w:val="00555585"/>
    <w:rsid w:val="00560F20"/>
    <w:rsid w:val="005624E0"/>
    <w:rsid w:val="0056542C"/>
    <w:rsid w:val="00565C26"/>
    <w:rsid w:val="00570148"/>
    <w:rsid w:val="005821A7"/>
    <w:rsid w:val="005A5D9C"/>
    <w:rsid w:val="005B70D2"/>
    <w:rsid w:val="005D53D7"/>
    <w:rsid w:val="005E1F80"/>
    <w:rsid w:val="005E2D8D"/>
    <w:rsid w:val="005E4A94"/>
    <w:rsid w:val="005F31AB"/>
    <w:rsid w:val="005F3CC7"/>
    <w:rsid w:val="005F69AC"/>
    <w:rsid w:val="006021A5"/>
    <w:rsid w:val="006135E7"/>
    <w:rsid w:val="006144F3"/>
    <w:rsid w:val="0063631E"/>
    <w:rsid w:val="006374FD"/>
    <w:rsid w:val="00650442"/>
    <w:rsid w:val="006726F8"/>
    <w:rsid w:val="00672CDE"/>
    <w:rsid w:val="00680A10"/>
    <w:rsid w:val="00683518"/>
    <w:rsid w:val="00683A0A"/>
    <w:rsid w:val="00694332"/>
    <w:rsid w:val="006A64FD"/>
    <w:rsid w:val="006B4063"/>
    <w:rsid w:val="006D0AE8"/>
    <w:rsid w:val="006D7499"/>
    <w:rsid w:val="006E458F"/>
    <w:rsid w:val="006E53CC"/>
    <w:rsid w:val="006F7932"/>
    <w:rsid w:val="00723FCA"/>
    <w:rsid w:val="00736CA3"/>
    <w:rsid w:val="00746131"/>
    <w:rsid w:val="007640C5"/>
    <w:rsid w:val="00767640"/>
    <w:rsid w:val="0076771E"/>
    <w:rsid w:val="00784954"/>
    <w:rsid w:val="007861BA"/>
    <w:rsid w:val="0078765E"/>
    <w:rsid w:val="007A437D"/>
    <w:rsid w:val="007B381D"/>
    <w:rsid w:val="007C7164"/>
    <w:rsid w:val="007F499D"/>
    <w:rsid w:val="00800867"/>
    <w:rsid w:val="00806725"/>
    <w:rsid w:val="00807903"/>
    <w:rsid w:val="00814868"/>
    <w:rsid w:val="008166DB"/>
    <w:rsid w:val="00843AF5"/>
    <w:rsid w:val="00846912"/>
    <w:rsid w:val="0088324F"/>
    <w:rsid w:val="00884AD3"/>
    <w:rsid w:val="00886AA2"/>
    <w:rsid w:val="008A13A3"/>
    <w:rsid w:val="008B798B"/>
    <w:rsid w:val="008C2D42"/>
    <w:rsid w:val="008D01A2"/>
    <w:rsid w:val="008E692A"/>
    <w:rsid w:val="008E71EE"/>
    <w:rsid w:val="008F596E"/>
    <w:rsid w:val="00902A2A"/>
    <w:rsid w:val="0090367C"/>
    <w:rsid w:val="009067BA"/>
    <w:rsid w:val="00932E17"/>
    <w:rsid w:val="00941C9E"/>
    <w:rsid w:val="009509B2"/>
    <w:rsid w:val="00953068"/>
    <w:rsid w:val="00963EC7"/>
    <w:rsid w:val="00965305"/>
    <w:rsid w:val="00974552"/>
    <w:rsid w:val="009770E5"/>
    <w:rsid w:val="00982E44"/>
    <w:rsid w:val="00983957"/>
    <w:rsid w:val="009839CA"/>
    <w:rsid w:val="009A43FC"/>
    <w:rsid w:val="009A4AE4"/>
    <w:rsid w:val="009A5FB3"/>
    <w:rsid w:val="009C4B13"/>
    <w:rsid w:val="009C7E9C"/>
    <w:rsid w:val="009D0A82"/>
    <w:rsid w:val="009E0F06"/>
    <w:rsid w:val="009E6655"/>
    <w:rsid w:val="009E6671"/>
    <w:rsid w:val="009F3EB0"/>
    <w:rsid w:val="009F4227"/>
    <w:rsid w:val="009F700E"/>
    <w:rsid w:val="00A00472"/>
    <w:rsid w:val="00A06940"/>
    <w:rsid w:val="00A07622"/>
    <w:rsid w:val="00A136F9"/>
    <w:rsid w:val="00A255DD"/>
    <w:rsid w:val="00A55856"/>
    <w:rsid w:val="00A57C3E"/>
    <w:rsid w:val="00A6049F"/>
    <w:rsid w:val="00A61614"/>
    <w:rsid w:val="00A70025"/>
    <w:rsid w:val="00A8061E"/>
    <w:rsid w:val="00A81A2A"/>
    <w:rsid w:val="00A8674A"/>
    <w:rsid w:val="00A918E3"/>
    <w:rsid w:val="00A92DAD"/>
    <w:rsid w:val="00A92F71"/>
    <w:rsid w:val="00A976C4"/>
    <w:rsid w:val="00AA5C49"/>
    <w:rsid w:val="00AB654F"/>
    <w:rsid w:val="00AC265A"/>
    <w:rsid w:val="00AC2CB7"/>
    <w:rsid w:val="00AC48C6"/>
    <w:rsid w:val="00AF6867"/>
    <w:rsid w:val="00AF77E4"/>
    <w:rsid w:val="00B30704"/>
    <w:rsid w:val="00B36DC7"/>
    <w:rsid w:val="00B44D35"/>
    <w:rsid w:val="00B5413D"/>
    <w:rsid w:val="00B85F80"/>
    <w:rsid w:val="00B91C1E"/>
    <w:rsid w:val="00B95CC7"/>
    <w:rsid w:val="00BA1BAF"/>
    <w:rsid w:val="00BA1DB7"/>
    <w:rsid w:val="00BC1643"/>
    <w:rsid w:val="00BC4A31"/>
    <w:rsid w:val="00BD12CA"/>
    <w:rsid w:val="00BD34C3"/>
    <w:rsid w:val="00BD4118"/>
    <w:rsid w:val="00BD5FD1"/>
    <w:rsid w:val="00BE2649"/>
    <w:rsid w:val="00BF2257"/>
    <w:rsid w:val="00C075EC"/>
    <w:rsid w:val="00C2205D"/>
    <w:rsid w:val="00C2308F"/>
    <w:rsid w:val="00C4183A"/>
    <w:rsid w:val="00C45D1F"/>
    <w:rsid w:val="00C50D41"/>
    <w:rsid w:val="00C739A8"/>
    <w:rsid w:val="00C80650"/>
    <w:rsid w:val="00C86214"/>
    <w:rsid w:val="00C9048C"/>
    <w:rsid w:val="00C91A36"/>
    <w:rsid w:val="00CA7BB4"/>
    <w:rsid w:val="00CB720E"/>
    <w:rsid w:val="00CB762A"/>
    <w:rsid w:val="00CC21E8"/>
    <w:rsid w:val="00CC6577"/>
    <w:rsid w:val="00CE3131"/>
    <w:rsid w:val="00CE32BE"/>
    <w:rsid w:val="00CE7A34"/>
    <w:rsid w:val="00CF23BA"/>
    <w:rsid w:val="00D009FC"/>
    <w:rsid w:val="00D02BBF"/>
    <w:rsid w:val="00D03324"/>
    <w:rsid w:val="00D06AA3"/>
    <w:rsid w:val="00D164F2"/>
    <w:rsid w:val="00D17CB2"/>
    <w:rsid w:val="00D57263"/>
    <w:rsid w:val="00D667A0"/>
    <w:rsid w:val="00D7160B"/>
    <w:rsid w:val="00D76A6B"/>
    <w:rsid w:val="00D85AA1"/>
    <w:rsid w:val="00D87B63"/>
    <w:rsid w:val="00D970A9"/>
    <w:rsid w:val="00DA16B0"/>
    <w:rsid w:val="00DA300C"/>
    <w:rsid w:val="00DA39C3"/>
    <w:rsid w:val="00DB1C19"/>
    <w:rsid w:val="00DB5596"/>
    <w:rsid w:val="00DB7139"/>
    <w:rsid w:val="00DC021E"/>
    <w:rsid w:val="00DC4778"/>
    <w:rsid w:val="00DC6DE7"/>
    <w:rsid w:val="00DD2A41"/>
    <w:rsid w:val="00DE78E9"/>
    <w:rsid w:val="00E05FC9"/>
    <w:rsid w:val="00E07F8D"/>
    <w:rsid w:val="00E124ED"/>
    <w:rsid w:val="00E2143C"/>
    <w:rsid w:val="00E27AEC"/>
    <w:rsid w:val="00E5210A"/>
    <w:rsid w:val="00E6206A"/>
    <w:rsid w:val="00E6386F"/>
    <w:rsid w:val="00E65534"/>
    <w:rsid w:val="00E65CB8"/>
    <w:rsid w:val="00E70AB8"/>
    <w:rsid w:val="00E73301"/>
    <w:rsid w:val="00E94EEF"/>
    <w:rsid w:val="00EA098C"/>
    <w:rsid w:val="00EB4CD0"/>
    <w:rsid w:val="00EC0A62"/>
    <w:rsid w:val="00EC4877"/>
    <w:rsid w:val="00EE15F1"/>
    <w:rsid w:val="00EF2259"/>
    <w:rsid w:val="00F065F2"/>
    <w:rsid w:val="00F11AB4"/>
    <w:rsid w:val="00F27864"/>
    <w:rsid w:val="00F35529"/>
    <w:rsid w:val="00F66786"/>
    <w:rsid w:val="00F73741"/>
    <w:rsid w:val="00F85A65"/>
    <w:rsid w:val="00F96A5B"/>
    <w:rsid w:val="00FA63A9"/>
    <w:rsid w:val="00FB1AA9"/>
    <w:rsid w:val="00FD3709"/>
    <w:rsid w:val="00FF0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DCC5"/>
  <w15:docId w15:val="{D9F037CD-EFD1-4A4E-9906-6DE51595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67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E94EEF"/>
    <w:pPr>
      <w:keepNext/>
      <w:spacing w:after="0" w:line="240" w:lineRule="auto"/>
      <w:jc w:val="center"/>
      <w:outlineLvl w:val="1"/>
    </w:pPr>
    <w:rPr>
      <w:rFonts w:ascii="Times New Roman" w:eastAsia="Times New Roman" w:hAnsi="Times New Roman" w:cs="Times New Roman"/>
      <w:sz w:val="44"/>
      <w:szCs w:val="20"/>
    </w:rPr>
  </w:style>
  <w:style w:type="paragraph" w:styleId="Titolo5">
    <w:name w:val="heading 5"/>
    <w:basedOn w:val="Normale"/>
    <w:next w:val="Normale"/>
    <w:link w:val="Titolo5Carattere"/>
    <w:uiPriority w:val="9"/>
    <w:semiHidden/>
    <w:unhideWhenUsed/>
    <w:qFormat/>
    <w:rsid w:val="005D53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C4A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4A31"/>
    <w:rPr>
      <w:rFonts w:ascii="Tahoma" w:hAnsi="Tahoma" w:cs="Tahoma"/>
      <w:sz w:val="16"/>
      <w:szCs w:val="16"/>
    </w:rPr>
  </w:style>
  <w:style w:type="character" w:styleId="Collegamentoipertestuale">
    <w:name w:val="Hyperlink"/>
    <w:basedOn w:val="Carpredefinitoparagrafo"/>
    <w:uiPriority w:val="99"/>
    <w:unhideWhenUsed/>
    <w:rsid w:val="00DB5596"/>
    <w:rPr>
      <w:color w:val="0000FF" w:themeColor="hyperlink"/>
      <w:u w:val="single"/>
    </w:rPr>
  </w:style>
  <w:style w:type="paragraph" w:styleId="Intestazione">
    <w:name w:val="header"/>
    <w:basedOn w:val="Normale"/>
    <w:link w:val="IntestazioneCarattere"/>
    <w:unhideWhenUsed/>
    <w:rsid w:val="004150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1500A"/>
  </w:style>
  <w:style w:type="paragraph" w:styleId="Pidipagina">
    <w:name w:val="footer"/>
    <w:basedOn w:val="Normale"/>
    <w:link w:val="PidipaginaCarattere"/>
    <w:uiPriority w:val="99"/>
    <w:unhideWhenUsed/>
    <w:rsid w:val="004150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00A"/>
  </w:style>
  <w:style w:type="paragraph" w:styleId="Paragrafoelenco">
    <w:name w:val="List Paragraph"/>
    <w:basedOn w:val="Normale"/>
    <w:uiPriority w:val="34"/>
    <w:qFormat/>
    <w:rsid w:val="00E73301"/>
    <w:pPr>
      <w:ind w:left="720"/>
      <w:contextualSpacing/>
    </w:pPr>
    <w:rPr>
      <w:rFonts w:ascii="Calibri" w:eastAsia="Calibri" w:hAnsi="Calibri" w:cs="Times New Roman"/>
      <w:lang w:eastAsia="en-US"/>
    </w:rPr>
  </w:style>
  <w:style w:type="paragraph" w:styleId="NormaleWeb">
    <w:name w:val="Normal (Web)"/>
    <w:basedOn w:val="Normale"/>
    <w:uiPriority w:val="99"/>
    <w:semiHidden/>
    <w:unhideWhenUsed/>
    <w:rsid w:val="00E73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rsid w:val="00E94EEF"/>
    <w:rPr>
      <w:rFonts w:ascii="Times New Roman" w:eastAsia="Times New Roman" w:hAnsi="Times New Roman" w:cs="Times New Roman"/>
      <w:sz w:val="44"/>
      <w:szCs w:val="20"/>
    </w:rPr>
  </w:style>
  <w:style w:type="character" w:customStyle="1" w:styleId="Titolo1Carattere">
    <w:name w:val="Titolo 1 Carattere"/>
    <w:basedOn w:val="Carpredefinitoparagrafo"/>
    <w:link w:val="Titolo1"/>
    <w:uiPriority w:val="9"/>
    <w:rsid w:val="00806725"/>
    <w:rPr>
      <w:rFonts w:asciiTheme="majorHAnsi" w:eastAsiaTheme="majorEastAsia" w:hAnsiTheme="majorHAnsi" w:cstheme="majorBidi"/>
      <w:color w:val="365F91" w:themeColor="accent1" w:themeShade="BF"/>
      <w:sz w:val="32"/>
      <w:szCs w:val="32"/>
    </w:rPr>
  </w:style>
  <w:style w:type="paragraph" w:styleId="Mappadocumento">
    <w:name w:val="Document Map"/>
    <w:basedOn w:val="Normale"/>
    <w:link w:val="MappadocumentoCarattere"/>
    <w:uiPriority w:val="99"/>
    <w:semiHidden/>
    <w:unhideWhenUsed/>
    <w:rsid w:val="009E0F06"/>
    <w:pPr>
      <w:spacing w:after="0" w:line="240" w:lineRule="auto"/>
    </w:pPr>
    <w:rPr>
      <w:rFonts w:ascii="Times New Roman" w:hAnsi="Times New Roman" w:cs="Times New Roman"/>
      <w:sz w:val="24"/>
      <w:szCs w:val="24"/>
    </w:rPr>
  </w:style>
  <w:style w:type="character" w:customStyle="1" w:styleId="MappadocumentoCarattere">
    <w:name w:val="Mappa documento Carattere"/>
    <w:basedOn w:val="Carpredefinitoparagrafo"/>
    <w:link w:val="Mappadocumento"/>
    <w:uiPriority w:val="99"/>
    <w:semiHidden/>
    <w:rsid w:val="009E0F06"/>
    <w:rPr>
      <w:rFonts w:ascii="Times New Roman" w:hAnsi="Times New Roman" w:cs="Times New Roman"/>
      <w:sz w:val="24"/>
      <w:szCs w:val="24"/>
    </w:rPr>
  </w:style>
  <w:style w:type="paragraph" w:styleId="Titolosommario">
    <w:name w:val="TOC Heading"/>
    <w:basedOn w:val="Titolo1"/>
    <w:next w:val="Normale"/>
    <w:uiPriority w:val="39"/>
    <w:unhideWhenUsed/>
    <w:qFormat/>
    <w:rsid w:val="00C50D41"/>
    <w:pPr>
      <w:spacing w:before="480"/>
      <w:outlineLvl w:val="9"/>
    </w:pPr>
    <w:rPr>
      <w:b/>
      <w:bCs/>
      <w:sz w:val="28"/>
      <w:szCs w:val="28"/>
    </w:rPr>
  </w:style>
  <w:style w:type="paragraph" w:styleId="Sommario1">
    <w:name w:val="toc 1"/>
    <w:basedOn w:val="Normale"/>
    <w:next w:val="Normale"/>
    <w:autoRedefine/>
    <w:uiPriority w:val="39"/>
    <w:unhideWhenUsed/>
    <w:rsid w:val="00FD3709"/>
    <w:pPr>
      <w:tabs>
        <w:tab w:val="right" w:leader="dot" w:pos="9628"/>
      </w:tabs>
      <w:spacing w:before="120" w:after="0" w:line="360" w:lineRule="auto"/>
    </w:pPr>
    <w:rPr>
      <w:b/>
      <w:bCs/>
      <w:sz w:val="24"/>
      <w:szCs w:val="24"/>
    </w:rPr>
  </w:style>
  <w:style w:type="paragraph" w:styleId="Sommario2">
    <w:name w:val="toc 2"/>
    <w:basedOn w:val="Normale"/>
    <w:next w:val="Normale"/>
    <w:autoRedefine/>
    <w:uiPriority w:val="39"/>
    <w:unhideWhenUsed/>
    <w:rsid w:val="00C50D41"/>
    <w:pPr>
      <w:spacing w:after="0"/>
      <w:ind w:left="220"/>
    </w:pPr>
    <w:rPr>
      <w:b/>
      <w:bCs/>
    </w:rPr>
  </w:style>
  <w:style w:type="paragraph" w:styleId="Sommario3">
    <w:name w:val="toc 3"/>
    <w:basedOn w:val="Normale"/>
    <w:next w:val="Normale"/>
    <w:autoRedefine/>
    <w:uiPriority w:val="39"/>
    <w:semiHidden/>
    <w:unhideWhenUsed/>
    <w:rsid w:val="00C50D41"/>
    <w:pPr>
      <w:spacing w:after="0"/>
      <w:ind w:left="440"/>
    </w:pPr>
  </w:style>
  <w:style w:type="paragraph" w:styleId="Sommario4">
    <w:name w:val="toc 4"/>
    <w:basedOn w:val="Normale"/>
    <w:next w:val="Normale"/>
    <w:autoRedefine/>
    <w:uiPriority w:val="39"/>
    <w:semiHidden/>
    <w:unhideWhenUsed/>
    <w:rsid w:val="00C50D41"/>
    <w:pPr>
      <w:spacing w:after="0"/>
      <w:ind w:left="660"/>
    </w:pPr>
    <w:rPr>
      <w:sz w:val="20"/>
      <w:szCs w:val="20"/>
    </w:rPr>
  </w:style>
  <w:style w:type="paragraph" w:styleId="Sommario5">
    <w:name w:val="toc 5"/>
    <w:basedOn w:val="Normale"/>
    <w:next w:val="Normale"/>
    <w:autoRedefine/>
    <w:uiPriority w:val="39"/>
    <w:semiHidden/>
    <w:unhideWhenUsed/>
    <w:rsid w:val="00C50D41"/>
    <w:pPr>
      <w:spacing w:after="0"/>
      <w:ind w:left="880"/>
    </w:pPr>
    <w:rPr>
      <w:sz w:val="20"/>
      <w:szCs w:val="20"/>
    </w:rPr>
  </w:style>
  <w:style w:type="paragraph" w:styleId="Sommario6">
    <w:name w:val="toc 6"/>
    <w:basedOn w:val="Normale"/>
    <w:next w:val="Normale"/>
    <w:autoRedefine/>
    <w:uiPriority w:val="39"/>
    <w:semiHidden/>
    <w:unhideWhenUsed/>
    <w:rsid w:val="00C50D41"/>
    <w:pPr>
      <w:spacing w:after="0"/>
      <w:ind w:left="1100"/>
    </w:pPr>
    <w:rPr>
      <w:sz w:val="20"/>
      <w:szCs w:val="20"/>
    </w:rPr>
  </w:style>
  <w:style w:type="paragraph" w:styleId="Sommario7">
    <w:name w:val="toc 7"/>
    <w:basedOn w:val="Normale"/>
    <w:next w:val="Normale"/>
    <w:autoRedefine/>
    <w:uiPriority w:val="39"/>
    <w:semiHidden/>
    <w:unhideWhenUsed/>
    <w:rsid w:val="00C50D41"/>
    <w:pPr>
      <w:spacing w:after="0"/>
      <w:ind w:left="1320"/>
    </w:pPr>
    <w:rPr>
      <w:sz w:val="20"/>
      <w:szCs w:val="20"/>
    </w:rPr>
  </w:style>
  <w:style w:type="paragraph" w:styleId="Sommario8">
    <w:name w:val="toc 8"/>
    <w:basedOn w:val="Normale"/>
    <w:next w:val="Normale"/>
    <w:autoRedefine/>
    <w:uiPriority w:val="39"/>
    <w:semiHidden/>
    <w:unhideWhenUsed/>
    <w:rsid w:val="00C50D41"/>
    <w:pPr>
      <w:spacing w:after="0"/>
      <w:ind w:left="1540"/>
    </w:pPr>
    <w:rPr>
      <w:sz w:val="20"/>
      <w:szCs w:val="20"/>
    </w:rPr>
  </w:style>
  <w:style w:type="paragraph" w:styleId="Sommario9">
    <w:name w:val="toc 9"/>
    <w:basedOn w:val="Normale"/>
    <w:next w:val="Normale"/>
    <w:autoRedefine/>
    <w:uiPriority w:val="39"/>
    <w:semiHidden/>
    <w:unhideWhenUsed/>
    <w:rsid w:val="00C50D41"/>
    <w:pPr>
      <w:spacing w:after="0"/>
      <w:ind w:left="1760"/>
    </w:pPr>
    <w:rPr>
      <w:sz w:val="20"/>
      <w:szCs w:val="20"/>
    </w:rPr>
  </w:style>
  <w:style w:type="paragraph" w:styleId="Corpotesto">
    <w:name w:val="Body Text"/>
    <w:basedOn w:val="Normale"/>
    <w:link w:val="CorpotestoCarattere"/>
    <w:uiPriority w:val="99"/>
    <w:unhideWhenUsed/>
    <w:rsid w:val="007640C5"/>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rsid w:val="007640C5"/>
    <w:rPr>
      <w:rFonts w:ascii="Times New Roman" w:eastAsia="Times New Roman" w:hAnsi="Times New Roman" w:cs="Times New Roman"/>
      <w:sz w:val="24"/>
      <w:szCs w:val="24"/>
    </w:rPr>
  </w:style>
  <w:style w:type="paragraph" w:customStyle="1" w:styleId="Pa3">
    <w:name w:val="Pa3"/>
    <w:basedOn w:val="Normale"/>
    <w:next w:val="Normale"/>
    <w:rsid w:val="007640C5"/>
    <w:pPr>
      <w:suppressAutoHyphens/>
      <w:autoSpaceDE w:val="0"/>
      <w:spacing w:after="0" w:line="240" w:lineRule="atLeast"/>
    </w:pPr>
    <w:rPr>
      <w:rFonts w:ascii="LWHOHE+Minion-Condensed" w:eastAsia="Times New Roman" w:hAnsi="LWHOHE+Minion-Condensed" w:cs="Times New Roman"/>
      <w:sz w:val="20"/>
      <w:szCs w:val="24"/>
      <w:lang w:eastAsia="ar-SA"/>
    </w:rPr>
  </w:style>
  <w:style w:type="character" w:customStyle="1" w:styleId="Titolo5Carattere">
    <w:name w:val="Titolo 5 Carattere"/>
    <w:basedOn w:val="Carpredefinitoparagrafo"/>
    <w:link w:val="Titolo5"/>
    <w:uiPriority w:val="9"/>
    <w:semiHidden/>
    <w:rsid w:val="005D53D7"/>
    <w:rPr>
      <w:rFonts w:asciiTheme="majorHAnsi" w:eastAsiaTheme="majorEastAsia" w:hAnsiTheme="majorHAnsi" w:cstheme="majorBidi"/>
      <w:color w:val="365F91" w:themeColor="accent1" w:themeShade="BF"/>
    </w:rPr>
  </w:style>
  <w:style w:type="paragraph" w:customStyle="1" w:styleId="Corpodeltesto">
    <w:name w:val="Corpo del testo"/>
    <w:basedOn w:val="Normale"/>
    <w:rsid w:val="005D53D7"/>
    <w:pPr>
      <w:suppressAutoHyphens/>
      <w:spacing w:after="0" w:line="240" w:lineRule="auto"/>
      <w:jc w:val="both"/>
    </w:pPr>
    <w:rPr>
      <w:rFonts w:ascii="Times New Roman" w:eastAsia="Times New Roman" w:hAnsi="Times New Roman" w:cs="Times New Roman"/>
      <w:sz w:val="24"/>
      <w:szCs w:val="24"/>
      <w:lang w:eastAsia="ar-SA"/>
    </w:rPr>
  </w:style>
  <w:style w:type="character" w:styleId="Numeropagina">
    <w:name w:val="page number"/>
    <w:basedOn w:val="Carpredefinitoparagrafo"/>
    <w:rsid w:val="00EC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colorful1#6">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28762F-A32C-4377-B51D-398F5777600D}" type="doc">
      <dgm:prSet loTypeId="urn:microsoft.com/office/officeart/2005/8/layout/cycle2" loCatId="cycle" qsTypeId="urn:microsoft.com/office/officeart/2005/8/quickstyle/simple1" qsCatId="simple" csTypeId="urn:microsoft.com/office/officeart/2005/8/colors/colorful1#6" csCatId="colorful" phldr="1"/>
      <dgm:spPr/>
      <dgm:t>
        <a:bodyPr/>
        <a:lstStyle/>
        <a:p>
          <a:endParaRPr lang="it-IT"/>
        </a:p>
      </dgm:t>
    </dgm:pt>
    <dgm:pt modelId="{605B8651-A1BD-4B5A-9D6F-A97D701B159E}">
      <dgm:prSet phldrT="[Testo]"/>
      <dgm:spPr/>
      <dgm:t>
        <a:bodyPr/>
        <a:lstStyle/>
        <a:p>
          <a:r>
            <a:rPr lang="it-IT"/>
            <a:t>NUOVO</a:t>
          </a:r>
        </a:p>
        <a:p>
          <a:r>
            <a:rPr lang="it-IT"/>
            <a:t>OPERATORE</a:t>
          </a:r>
        </a:p>
        <a:p>
          <a:r>
            <a:rPr lang="it-IT"/>
            <a:t>IN TURNO</a:t>
          </a:r>
        </a:p>
      </dgm:t>
    </dgm:pt>
    <dgm:pt modelId="{CC5BA55F-A169-46D3-9101-9FF87745AACC}" type="parTrans" cxnId="{AB40F469-0BB3-47F0-BA1E-04D492D7F231}">
      <dgm:prSet/>
      <dgm:spPr/>
      <dgm:t>
        <a:bodyPr/>
        <a:lstStyle/>
        <a:p>
          <a:endParaRPr lang="it-IT"/>
        </a:p>
      </dgm:t>
    </dgm:pt>
    <dgm:pt modelId="{FAC06727-AB85-4C8A-AA54-7771D4BC062D}" type="sibTrans" cxnId="{AB40F469-0BB3-47F0-BA1E-04D492D7F231}">
      <dgm:prSet/>
      <dgm:spPr/>
      <dgm:t>
        <a:bodyPr/>
        <a:lstStyle/>
        <a:p>
          <a:endParaRPr lang="it-IT"/>
        </a:p>
      </dgm:t>
    </dgm:pt>
    <dgm:pt modelId="{CCB8551A-CE16-4EC2-BE98-FF7FF3AB2735}">
      <dgm:prSet phldrT="[Testo]"/>
      <dgm:spPr/>
      <dgm:t>
        <a:bodyPr/>
        <a:lstStyle/>
        <a:p>
          <a:r>
            <a:rPr lang="it-IT"/>
            <a:t>NUOVO OPERATORE IN TURNO</a:t>
          </a:r>
        </a:p>
      </dgm:t>
    </dgm:pt>
    <dgm:pt modelId="{5F5F83F8-ECDF-4B1B-BB78-573AB2FDE99B}" type="parTrans" cxnId="{CF295DA7-80C1-4466-AFDE-97E633212ED0}">
      <dgm:prSet/>
      <dgm:spPr/>
      <dgm:t>
        <a:bodyPr/>
        <a:lstStyle/>
        <a:p>
          <a:endParaRPr lang="it-IT"/>
        </a:p>
      </dgm:t>
    </dgm:pt>
    <dgm:pt modelId="{0492854C-90B7-4F60-A641-C7C8BCAAA971}" type="sibTrans" cxnId="{CF295DA7-80C1-4466-AFDE-97E633212ED0}">
      <dgm:prSet/>
      <dgm:spPr/>
      <dgm:t>
        <a:bodyPr/>
        <a:lstStyle/>
        <a:p>
          <a:endParaRPr lang="it-IT"/>
        </a:p>
      </dgm:t>
    </dgm:pt>
    <dgm:pt modelId="{292E57C9-B0D8-4D2A-B5CA-D1374E472A82}">
      <dgm:prSet phldrT="[Testo]"/>
      <dgm:spPr/>
      <dgm:t>
        <a:bodyPr/>
        <a:lstStyle/>
        <a:p>
          <a:r>
            <a:rPr lang="it-IT"/>
            <a:t>NUOVO OPERATORE IN TURNO</a:t>
          </a:r>
        </a:p>
      </dgm:t>
    </dgm:pt>
    <dgm:pt modelId="{09C01F56-C054-44EF-940D-0F6EE1B62C16}" type="parTrans" cxnId="{B434B0BE-09EB-4653-9500-2FBE1269B6F1}">
      <dgm:prSet/>
      <dgm:spPr/>
      <dgm:t>
        <a:bodyPr/>
        <a:lstStyle/>
        <a:p>
          <a:endParaRPr lang="it-IT"/>
        </a:p>
      </dgm:t>
    </dgm:pt>
    <dgm:pt modelId="{ED32F5FF-22D1-457F-A9C9-3700B15EF02C}" type="sibTrans" cxnId="{B434B0BE-09EB-4653-9500-2FBE1269B6F1}">
      <dgm:prSet/>
      <dgm:spPr/>
      <dgm:t>
        <a:bodyPr/>
        <a:lstStyle/>
        <a:p>
          <a:endParaRPr lang="it-IT"/>
        </a:p>
      </dgm:t>
    </dgm:pt>
    <dgm:pt modelId="{DA819529-09A4-4B0E-90A2-F9F8FA7B6B0C}">
      <dgm:prSet phldrT="[Testo]"/>
      <dgm:spPr/>
      <dgm:t>
        <a:bodyPr/>
        <a:lstStyle/>
        <a:p>
          <a:r>
            <a:rPr lang="it-IT"/>
            <a:t>NUOVO OPERATORE IN TURNO</a:t>
          </a:r>
        </a:p>
      </dgm:t>
    </dgm:pt>
    <dgm:pt modelId="{6EC459A6-8284-40C2-90E4-F5F705494C3F}" type="parTrans" cxnId="{C622019D-E8E0-4130-9AA4-1EE65C795696}">
      <dgm:prSet/>
      <dgm:spPr/>
      <dgm:t>
        <a:bodyPr/>
        <a:lstStyle/>
        <a:p>
          <a:endParaRPr lang="it-IT"/>
        </a:p>
      </dgm:t>
    </dgm:pt>
    <dgm:pt modelId="{9547D3E4-1819-4761-B381-36C552069A6A}" type="sibTrans" cxnId="{C622019D-E8E0-4130-9AA4-1EE65C795696}">
      <dgm:prSet/>
      <dgm:spPr/>
      <dgm:t>
        <a:bodyPr/>
        <a:lstStyle/>
        <a:p>
          <a:endParaRPr lang="it-IT"/>
        </a:p>
      </dgm:t>
    </dgm:pt>
    <dgm:pt modelId="{0F52FB7C-4CB0-4DAC-AE15-6DC043FE8977}">
      <dgm:prSet phldrT="[Testo]"/>
      <dgm:spPr/>
      <dgm:t>
        <a:bodyPr/>
        <a:lstStyle/>
        <a:p>
          <a:r>
            <a:rPr lang="it-IT"/>
            <a:t>NUOVO OPERATORE</a:t>
          </a:r>
        </a:p>
        <a:p>
          <a:r>
            <a:rPr lang="it-IT"/>
            <a:t>IN TURNO</a:t>
          </a:r>
        </a:p>
      </dgm:t>
    </dgm:pt>
    <dgm:pt modelId="{851779FD-94C9-4DE5-917A-E684B012E826}" type="parTrans" cxnId="{9EF9C37E-9C00-46B0-8A0C-8EB075DDA497}">
      <dgm:prSet/>
      <dgm:spPr/>
      <dgm:t>
        <a:bodyPr/>
        <a:lstStyle/>
        <a:p>
          <a:endParaRPr lang="it-IT"/>
        </a:p>
      </dgm:t>
    </dgm:pt>
    <dgm:pt modelId="{10D3D57B-CDF0-4778-B936-CDDEFA2F4470}" type="sibTrans" cxnId="{9EF9C37E-9C00-46B0-8A0C-8EB075DDA497}">
      <dgm:prSet/>
      <dgm:spPr/>
      <dgm:t>
        <a:bodyPr/>
        <a:lstStyle/>
        <a:p>
          <a:endParaRPr lang="it-IT"/>
        </a:p>
      </dgm:t>
    </dgm:pt>
    <dgm:pt modelId="{288132D6-D157-47BC-8421-BF8188152034}" type="pres">
      <dgm:prSet presAssocID="{2728762F-A32C-4377-B51D-398F5777600D}" presName="cycle" presStyleCnt="0">
        <dgm:presLayoutVars>
          <dgm:dir/>
          <dgm:resizeHandles val="exact"/>
        </dgm:presLayoutVars>
      </dgm:prSet>
      <dgm:spPr/>
    </dgm:pt>
    <dgm:pt modelId="{3D8906BC-6C1D-4DE3-A2A7-C897E37AAD53}" type="pres">
      <dgm:prSet presAssocID="{605B8651-A1BD-4B5A-9D6F-A97D701B159E}" presName="node" presStyleLbl="node1" presStyleIdx="0" presStyleCnt="5">
        <dgm:presLayoutVars>
          <dgm:bulletEnabled val="1"/>
        </dgm:presLayoutVars>
      </dgm:prSet>
      <dgm:spPr/>
    </dgm:pt>
    <dgm:pt modelId="{EFD65A3A-EC40-4A4D-8C2F-C1AE8A4EE61F}" type="pres">
      <dgm:prSet presAssocID="{FAC06727-AB85-4C8A-AA54-7771D4BC062D}" presName="sibTrans" presStyleLbl="sibTrans2D1" presStyleIdx="0" presStyleCnt="5"/>
      <dgm:spPr/>
    </dgm:pt>
    <dgm:pt modelId="{1D7ED137-EB89-4434-BFCE-2627FC049F24}" type="pres">
      <dgm:prSet presAssocID="{FAC06727-AB85-4C8A-AA54-7771D4BC062D}" presName="connectorText" presStyleLbl="sibTrans2D1" presStyleIdx="0" presStyleCnt="5"/>
      <dgm:spPr/>
    </dgm:pt>
    <dgm:pt modelId="{8D38A45E-F562-4CA2-9683-CF0B80FD43A6}" type="pres">
      <dgm:prSet presAssocID="{CCB8551A-CE16-4EC2-BE98-FF7FF3AB2735}" presName="node" presStyleLbl="node1" presStyleIdx="1" presStyleCnt="5">
        <dgm:presLayoutVars>
          <dgm:bulletEnabled val="1"/>
        </dgm:presLayoutVars>
      </dgm:prSet>
      <dgm:spPr/>
    </dgm:pt>
    <dgm:pt modelId="{615712B9-A8B2-413A-9151-FC06DF16715C}" type="pres">
      <dgm:prSet presAssocID="{0492854C-90B7-4F60-A641-C7C8BCAAA971}" presName="sibTrans" presStyleLbl="sibTrans2D1" presStyleIdx="1" presStyleCnt="5"/>
      <dgm:spPr/>
    </dgm:pt>
    <dgm:pt modelId="{DB334AB7-2B75-42F1-B0E5-AE027C862E3A}" type="pres">
      <dgm:prSet presAssocID="{0492854C-90B7-4F60-A641-C7C8BCAAA971}" presName="connectorText" presStyleLbl="sibTrans2D1" presStyleIdx="1" presStyleCnt="5"/>
      <dgm:spPr/>
    </dgm:pt>
    <dgm:pt modelId="{4B405B3C-7EFD-47F6-B3F0-8233A7C637DF}" type="pres">
      <dgm:prSet presAssocID="{292E57C9-B0D8-4D2A-B5CA-D1374E472A82}" presName="node" presStyleLbl="node1" presStyleIdx="2" presStyleCnt="5">
        <dgm:presLayoutVars>
          <dgm:bulletEnabled val="1"/>
        </dgm:presLayoutVars>
      </dgm:prSet>
      <dgm:spPr/>
    </dgm:pt>
    <dgm:pt modelId="{5E4FE5BD-D5E1-4B7C-B2CE-1DBBD2B25142}" type="pres">
      <dgm:prSet presAssocID="{ED32F5FF-22D1-457F-A9C9-3700B15EF02C}" presName="sibTrans" presStyleLbl="sibTrans2D1" presStyleIdx="2" presStyleCnt="5"/>
      <dgm:spPr/>
    </dgm:pt>
    <dgm:pt modelId="{159E6C8A-B5D9-49A7-95EE-A4116C56A334}" type="pres">
      <dgm:prSet presAssocID="{ED32F5FF-22D1-457F-A9C9-3700B15EF02C}" presName="connectorText" presStyleLbl="sibTrans2D1" presStyleIdx="2" presStyleCnt="5"/>
      <dgm:spPr/>
    </dgm:pt>
    <dgm:pt modelId="{361D8E8D-2811-4232-A254-A3A36243DAE3}" type="pres">
      <dgm:prSet presAssocID="{DA819529-09A4-4B0E-90A2-F9F8FA7B6B0C}" presName="node" presStyleLbl="node1" presStyleIdx="3" presStyleCnt="5">
        <dgm:presLayoutVars>
          <dgm:bulletEnabled val="1"/>
        </dgm:presLayoutVars>
      </dgm:prSet>
      <dgm:spPr/>
    </dgm:pt>
    <dgm:pt modelId="{2B371DAD-0902-493F-9532-04BAEE4F0E74}" type="pres">
      <dgm:prSet presAssocID="{9547D3E4-1819-4761-B381-36C552069A6A}" presName="sibTrans" presStyleLbl="sibTrans2D1" presStyleIdx="3" presStyleCnt="5"/>
      <dgm:spPr/>
    </dgm:pt>
    <dgm:pt modelId="{6448DC7E-5456-4107-8A6A-008D86CA8ABA}" type="pres">
      <dgm:prSet presAssocID="{9547D3E4-1819-4761-B381-36C552069A6A}" presName="connectorText" presStyleLbl="sibTrans2D1" presStyleIdx="3" presStyleCnt="5"/>
      <dgm:spPr/>
    </dgm:pt>
    <dgm:pt modelId="{B88675DB-CDE1-40B7-8104-12BAC440BBBC}" type="pres">
      <dgm:prSet presAssocID="{0F52FB7C-4CB0-4DAC-AE15-6DC043FE8977}" presName="node" presStyleLbl="node1" presStyleIdx="4" presStyleCnt="5">
        <dgm:presLayoutVars>
          <dgm:bulletEnabled val="1"/>
        </dgm:presLayoutVars>
      </dgm:prSet>
      <dgm:spPr/>
    </dgm:pt>
    <dgm:pt modelId="{FEB89EE2-9E7A-478D-9FC3-002F29BC0FEF}" type="pres">
      <dgm:prSet presAssocID="{10D3D57B-CDF0-4778-B936-CDDEFA2F4470}" presName="sibTrans" presStyleLbl="sibTrans2D1" presStyleIdx="4" presStyleCnt="5"/>
      <dgm:spPr/>
    </dgm:pt>
    <dgm:pt modelId="{05AFB874-4841-49B9-8D89-BE364FF2C065}" type="pres">
      <dgm:prSet presAssocID="{10D3D57B-CDF0-4778-B936-CDDEFA2F4470}" presName="connectorText" presStyleLbl="sibTrans2D1" presStyleIdx="4" presStyleCnt="5"/>
      <dgm:spPr/>
    </dgm:pt>
  </dgm:ptLst>
  <dgm:cxnLst>
    <dgm:cxn modelId="{7EFA3C18-2D21-0B44-88B7-F46A6241D0A4}" type="presOf" srcId="{9547D3E4-1819-4761-B381-36C552069A6A}" destId="{6448DC7E-5456-4107-8A6A-008D86CA8ABA}" srcOrd="1" destOrd="0" presId="urn:microsoft.com/office/officeart/2005/8/layout/cycle2"/>
    <dgm:cxn modelId="{535BFF1F-AB0E-484E-8F76-C2EEE7494443}" type="presOf" srcId="{DA819529-09A4-4B0E-90A2-F9F8FA7B6B0C}" destId="{361D8E8D-2811-4232-A254-A3A36243DAE3}" srcOrd="0" destOrd="0" presId="urn:microsoft.com/office/officeart/2005/8/layout/cycle2"/>
    <dgm:cxn modelId="{74EA8F26-E4FB-574B-A1DF-315AD83562B3}" type="presOf" srcId="{0F52FB7C-4CB0-4DAC-AE15-6DC043FE8977}" destId="{B88675DB-CDE1-40B7-8104-12BAC440BBBC}" srcOrd="0" destOrd="0" presId="urn:microsoft.com/office/officeart/2005/8/layout/cycle2"/>
    <dgm:cxn modelId="{7587F629-62E7-D54F-B72A-6A34828C71D7}" type="presOf" srcId="{CCB8551A-CE16-4EC2-BE98-FF7FF3AB2735}" destId="{8D38A45E-F562-4CA2-9683-CF0B80FD43A6}" srcOrd="0" destOrd="0" presId="urn:microsoft.com/office/officeart/2005/8/layout/cycle2"/>
    <dgm:cxn modelId="{DD99EA2D-D206-AE46-B01E-135C299A7647}" type="presOf" srcId="{ED32F5FF-22D1-457F-A9C9-3700B15EF02C}" destId="{159E6C8A-B5D9-49A7-95EE-A4116C56A334}" srcOrd="1" destOrd="0" presId="urn:microsoft.com/office/officeart/2005/8/layout/cycle2"/>
    <dgm:cxn modelId="{9BAD6460-4A38-D54A-A494-9D28B5BF17C8}" type="presOf" srcId="{10D3D57B-CDF0-4778-B936-CDDEFA2F4470}" destId="{FEB89EE2-9E7A-478D-9FC3-002F29BC0FEF}" srcOrd="0" destOrd="0" presId="urn:microsoft.com/office/officeart/2005/8/layout/cycle2"/>
    <dgm:cxn modelId="{09F05766-1188-2A45-BFCC-DBFE8E07E0DD}" type="presOf" srcId="{0492854C-90B7-4F60-A641-C7C8BCAAA971}" destId="{615712B9-A8B2-413A-9151-FC06DF16715C}" srcOrd="0" destOrd="0" presId="urn:microsoft.com/office/officeart/2005/8/layout/cycle2"/>
    <dgm:cxn modelId="{AB40F469-0BB3-47F0-BA1E-04D492D7F231}" srcId="{2728762F-A32C-4377-B51D-398F5777600D}" destId="{605B8651-A1BD-4B5A-9D6F-A97D701B159E}" srcOrd="0" destOrd="0" parTransId="{CC5BA55F-A169-46D3-9101-9FF87745AACC}" sibTransId="{FAC06727-AB85-4C8A-AA54-7771D4BC062D}"/>
    <dgm:cxn modelId="{4CB7E26F-A8D7-CC41-893A-9F73280FAFF9}" type="presOf" srcId="{2728762F-A32C-4377-B51D-398F5777600D}" destId="{288132D6-D157-47BC-8421-BF8188152034}" srcOrd="0" destOrd="0" presId="urn:microsoft.com/office/officeart/2005/8/layout/cycle2"/>
    <dgm:cxn modelId="{31C0BF76-36AC-A44C-A24D-340BCF84F51A}" type="presOf" srcId="{0492854C-90B7-4F60-A641-C7C8BCAAA971}" destId="{DB334AB7-2B75-42F1-B0E5-AE027C862E3A}" srcOrd="1" destOrd="0" presId="urn:microsoft.com/office/officeart/2005/8/layout/cycle2"/>
    <dgm:cxn modelId="{9EF9C37E-9C00-46B0-8A0C-8EB075DDA497}" srcId="{2728762F-A32C-4377-B51D-398F5777600D}" destId="{0F52FB7C-4CB0-4DAC-AE15-6DC043FE8977}" srcOrd="4" destOrd="0" parTransId="{851779FD-94C9-4DE5-917A-E684B012E826}" sibTransId="{10D3D57B-CDF0-4778-B936-CDDEFA2F4470}"/>
    <dgm:cxn modelId="{E76F7E7F-B042-D346-8879-9DA20CF1C4BE}" type="presOf" srcId="{ED32F5FF-22D1-457F-A9C9-3700B15EF02C}" destId="{5E4FE5BD-D5E1-4B7C-B2CE-1DBBD2B25142}" srcOrd="0" destOrd="0" presId="urn:microsoft.com/office/officeart/2005/8/layout/cycle2"/>
    <dgm:cxn modelId="{EB81248F-639D-2C4A-8C47-ABAE71AFF464}" type="presOf" srcId="{FAC06727-AB85-4C8A-AA54-7771D4BC062D}" destId="{EFD65A3A-EC40-4A4D-8C2F-C1AE8A4EE61F}" srcOrd="0" destOrd="0" presId="urn:microsoft.com/office/officeart/2005/8/layout/cycle2"/>
    <dgm:cxn modelId="{C622019D-E8E0-4130-9AA4-1EE65C795696}" srcId="{2728762F-A32C-4377-B51D-398F5777600D}" destId="{DA819529-09A4-4B0E-90A2-F9F8FA7B6B0C}" srcOrd="3" destOrd="0" parTransId="{6EC459A6-8284-40C2-90E4-F5F705494C3F}" sibTransId="{9547D3E4-1819-4761-B381-36C552069A6A}"/>
    <dgm:cxn modelId="{C13F0BA6-991F-894F-AF3A-4D4C07D1301B}" type="presOf" srcId="{292E57C9-B0D8-4D2A-B5CA-D1374E472A82}" destId="{4B405B3C-7EFD-47F6-B3F0-8233A7C637DF}" srcOrd="0" destOrd="0" presId="urn:microsoft.com/office/officeart/2005/8/layout/cycle2"/>
    <dgm:cxn modelId="{CF295DA7-80C1-4466-AFDE-97E633212ED0}" srcId="{2728762F-A32C-4377-B51D-398F5777600D}" destId="{CCB8551A-CE16-4EC2-BE98-FF7FF3AB2735}" srcOrd="1" destOrd="0" parTransId="{5F5F83F8-ECDF-4B1B-BB78-573AB2FDE99B}" sibTransId="{0492854C-90B7-4F60-A641-C7C8BCAAA971}"/>
    <dgm:cxn modelId="{B434B0BE-09EB-4653-9500-2FBE1269B6F1}" srcId="{2728762F-A32C-4377-B51D-398F5777600D}" destId="{292E57C9-B0D8-4D2A-B5CA-D1374E472A82}" srcOrd="2" destOrd="0" parTransId="{09C01F56-C054-44EF-940D-0F6EE1B62C16}" sibTransId="{ED32F5FF-22D1-457F-A9C9-3700B15EF02C}"/>
    <dgm:cxn modelId="{D9DB36D7-E8A1-B241-BAF8-D3512B7180E3}" type="presOf" srcId="{FAC06727-AB85-4C8A-AA54-7771D4BC062D}" destId="{1D7ED137-EB89-4434-BFCE-2627FC049F24}" srcOrd="1" destOrd="0" presId="urn:microsoft.com/office/officeart/2005/8/layout/cycle2"/>
    <dgm:cxn modelId="{DEC1DFD9-B1D6-7644-9159-475D68258E4A}" type="presOf" srcId="{605B8651-A1BD-4B5A-9D6F-A97D701B159E}" destId="{3D8906BC-6C1D-4DE3-A2A7-C897E37AAD53}" srcOrd="0" destOrd="0" presId="urn:microsoft.com/office/officeart/2005/8/layout/cycle2"/>
    <dgm:cxn modelId="{C37570E9-E606-324E-8348-075D755F2A77}" type="presOf" srcId="{9547D3E4-1819-4761-B381-36C552069A6A}" destId="{2B371DAD-0902-493F-9532-04BAEE4F0E74}" srcOrd="0" destOrd="0" presId="urn:microsoft.com/office/officeart/2005/8/layout/cycle2"/>
    <dgm:cxn modelId="{EFECB8F0-161F-EA4F-A7B2-9B9DD0BC6359}" type="presOf" srcId="{10D3D57B-CDF0-4778-B936-CDDEFA2F4470}" destId="{05AFB874-4841-49B9-8D89-BE364FF2C065}" srcOrd="1" destOrd="0" presId="urn:microsoft.com/office/officeart/2005/8/layout/cycle2"/>
    <dgm:cxn modelId="{2D8C4826-C231-EF41-B3B6-0B408E1565C2}" type="presParOf" srcId="{288132D6-D157-47BC-8421-BF8188152034}" destId="{3D8906BC-6C1D-4DE3-A2A7-C897E37AAD53}" srcOrd="0" destOrd="0" presId="urn:microsoft.com/office/officeart/2005/8/layout/cycle2"/>
    <dgm:cxn modelId="{11776C01-B271-D341-A6FB-4D81EAFCD04B}" type="presParOf" srcId="{288132D6-D157-47BC-8421-BF8188152034}" destId="{EFD65A3A-EC40-4A4D-8C2F-C1AE8A4EE61F}" srcOrd="1" destOrd="0" presId="urn:microsoft.com/office/officeart/2005/8/layout/cycle2"/>
    <dgm:cxn modelId="{447ED4AA-F1B2-5443-8979-9F4185EB5BF6}" type="presParOf" srcId="{EFD65A3A-EC40-4A4D-8C2F-C1AE8A4EE61F}" destId="{1D7ED137-EB89-4434-BFCE-2627FC049F24}" srcOrd="0" destOrd="0" presId="urn:microsoft.com/office/officeart/2005/8/layout/cycle2"/>
    <dgm:cxn modelId="{EDB2F4C1-616A-EE4F-AE10-C8DBC1F24336}" type="presParOf" srcId="{288132D6-D157-47BC-8421-BF8188152034}" destId="{8D38A45E-F562-4CA2-9683-CF0B80FD43A6}" srcOrd="2" destOrd="0" presId="urn:microsoft.com/office/officeart/2005/8/layout/cycle2"/>
    <dgm:cxn modelId="{DCDC62A3-240C-C845-AC69-28CC38EFD7FE}" type="presParOf" srcId="{288132D6-D157-47BC-8421-BF8188152034}" destId="{615712B9-A8B2-413A-9151-FC06DF16715C}" srcOrd="3" destOrd="0" presId="urn:microsoft.com/office/officeart/2005/8/layout/cycle2"/>
    <dgm:cxn modelId="{74E0C03E-31CA-2B44-82D4-902E2F6DF5A2}" type="presParOf" srcId="{615712B9-A8B2-413A-9151-FC06DF16715C}" destId="{DB334AB7-2B75-42F1-B0E5-AE027C862E3A}" srcOrd="0" destOrd="0" presId="urn:microsoft.com/office/officeart/2005/8/layout/cycle2"/>
    <dgm:cxn modelId="{8A411266-920D-F24B-A47D-CF2CA819209A}" type="presParOf" srcId="{288132D6-D157-47BC-8421-BF8188152034}" destId="{4B405B3C-7EFD-47F6-B3F0-8233A7C637DF}" srcOrd="4" destOrd="0" presId="urn:microsoft.com/office/officeart/2005/8/layout/cycle2"/>
    <dgm:cxn modelId="{2B7DA935-23AD-1A4A-9D02-78A6F058CCE7}" type="presParOf" srcId="{288132D6-D157-47BC-8421-BF8188152034}" destId="{5E4FE5BD-D5E1-4B7C-B2CE-1DBBD2B25142}" srcOrd="5" destOrd="0" presId="urn:microsoft.com/office/officeart/2005/8/layout/cycle2"/>
    <dgm:cxn modelId="{3F624346-FD72-FC4A-97C2-CA7F83DC5BEE}" type="presParOf" srcId="{5E4FE5BD-D5E1-4B7C-B2CE-1DBBD2B25142}" destId="{159E6C8A-B5D9-49A7-95EE-A4116C56A334}" srcOrd="0" destOrd="0" presId="urn:microsoft.com/office/officeart/2005/8/layout/cycle2"/>
    <dgm:cxn modelId="{2132A602-2644-7E42-95E0-FF2F75E05388}" type="presParOf" srcId="{288132D6-D157-47BC-8421-BF8188152034}" destId="{361D8E8D-2811-4232-A254-A3A36243DAE3}" srcOrd="6" destOrd="0" presId="urn:microsoft.com/office/officeart/2005/8/layout/cycle2"/>
    <dgm:cxn modelId="{68DE41DC-35F0-4549-9210-508A410C60F6}" type="presParOf" srcId="{288132D6-D157-47BC-8421-BF8188152034}" destId="{2B371DAD-0902-493F-9532-04BAEE4F0E74}" srcOrd="7" destOrd="0" presId="urn:microsoft.com/office/officeart/2005/8/layout/cycle2"/>
    <dgm:cxn modelId="{C2DA316B-6621-D34C-8083-E115D27E255D}" type="presParOf" srcId="{2B371DAD-0902-493F-9532-04BAEE4F0E74}" destId="{6448DC7E-5456-4107-8A6A-008D86CA8ABA}" srcOrd="0" destOrd="0" presId="urn:microsoft.com/office/officeart/2005/8/layout/cycle2"/>
    <dgm:cxn modelId="{C2E58C96-BDA2-934F-A964-3D20B7CFAB64}" type="presParOf" srcId="{288132D6-D157-47BC-8421-BF8188152034}" destId="{B88675DB-CDE1-40B7-8104-12BAC440BBBC}" srcOrd="8" destOrd="0" presId="urn:microsoft.com/office/officeart/2005/8/layout/cycle2"/>
    <dgm:cxn modelId="{15AF83F0-8FCA-5B40-B2BC-33B60119CF92}" type="presParOf" srcId="{288132D6-D157-47BC-8421-BF8188152034}" destId="{FEB89EE2-9E7A-478D-9FC3-002F29BC0FEF}" srcOrd="9" destOrd="0" presId="urn:microsoft.com/office/officeart/2005/8/layout/cycle2"/>
    <dgm:cxn modelId="{8B87A50D-E2EB-5741-B41C-3430E2DB7D49}" type="presParOf" srcId="{FEB89EE2-9E7A-478D-9FC3-002F29BC0FEF}" destId="{05AFB874-4841-49B9-8D89-BE364FF2C065}"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063DB5-8D47-4664-AB2F-5BCB9FC3625A}"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it-IT"/>
        </a:p>
      </dgm:t>
    </dgm:pt>
    <dgm:pt modelId="{43B6C1CF-EEA7-42DB-90D0-C0070E03F84E}">
      <dgm:prSet phldrT="[Testo]"/>
      <dgm:spPr/>
      <dgm:t>
        <a:bodyPr/>
        <a:lstStyle/>
        <a:p>
          <a:r>
            <a:rPr lang="it-IT"/>
            <a:t>LIVELLI A MAGGIOR RESPONSABILITà</a:t>
          </a:r>
        </a:p>
      </dgm:t>
    </dgm:pt>
    <dgm:pt modelId="{C44A0997-2D6A-40DA-8AC6-0F8A31394E95}" type="parTrans" cxnId="{30150C88-B0A3-47AA-B3F0-7C0CDE683C31}">
      <dgm:prSet/>
      <dgm:spPr/>
      <dgm:t>
        <a:bodyPr/>
        <a:lstStyle/>
        <a:p>
          <a:endParaRPr lang="it-IT"/>
        </a:p>
      </dgm:t>
    </dgm:pt>
    <dgm:pt modelId="{26D5ED8B-75E9-4AA6-846E-DD48D8482843}" type="sibTrans" cxnId="{30150C88-B0A3-47AA-B3F0-7C0CDE683C31}">
      <dgm:prSet/>
      <dgm:spPr/>
      <dgm:t>
        <a:bodyPr/>
        <a:lstStyle/>
        <a:p>
          <a:endParaRPr lang="it-IT"/>
        </a:p>
      </dgm:t>
    </dgm:pt>
    <dgm:pt modelId="{2CA0185B-66D9-4893-BB0F-CF7C9A4D343D}">
      <dgm:prSet phldrT="[Testo]"/>
      <dgm:spPr/>
      <dgm:t>
        <a:bodyPr/>
        <a:lstStyle/>
        <a:p>
          <a:r>
            <a:rPr lang="it-IT"/>
            <a:t>LIVELLI A MINOR RESPONSABILITà</a:t>
          </a:r>
        </a:p>
      </dgm:t>
    </dgm:pt>
    <dgm:pt modelId="{F0D98735-8735-4821-92FB-2711DED0263A}" type="parTrans" cxnId="{DAFBEE58-91B8-42FD-87E5-2EF76E9E53B9}">
      <dgm:prSet/>
      <dgm:spPr/>
      <dgm:t>
        <a:bodyPr/>
        <a:lstStyle/>
        <a:p>
          <a:endParaRPr lang="it-IT"/>
        </a:p>
      </dgm:t>
    </dgm:pt>
    <dgm:pt modelId="{88D5A969-F636-4B46-901F-98D154BBF9F8}" type="sibTrans" cxnId="{DAFBEE58-91B8-42FD-87E5-2EF76E9E53B9}">
      <dgm:prSet/>
      <dgm:spPr/>
      <dgm:t>
        <a:bodyPr/>
        <a:lstStyle/>
        <a:p>
          <a:endParaRPr lang="it-IT"/>
        </a:p>
      </dgm:t>
    </dgm:pt>
    <dgm:pt modelId="{7103FE3E-204A-46A6-9C78-32EAC7BEBFA2}">
      <dgm:prSet phldrT="[Testo]"/>
      <dgm:spPr/>
      <dgm:t>
        <a:bodyPr/>
        <a:lstStyle/>
        <a:p>
          <a:r>
            <a:rPr lang="it-IT"/>
            <a:t>LIVELLI A MINOR RESPONSABILITà</a:t>
          </a:r>
        </a:p>
      </dgm:t>
    </dgm:pt>
    <dgm:pt modelId="{D3C80717-E7EF-43F7-9966-431A09346996}" type="parTrans" cxnId="{E21C3EFE-0129-4C04-94F7-6EEAC8137AD8}">
      <dgm:prSet/>
      <dgm:spPr/>
      <dgm:t>
        <a:bodyPr/>
        <a:lstStyle/>
        <a:p>
          <a:endParaRPr lang="it-IT"/>
        </a:p>
      </dgm:t>
    </dgm:pt>
    <dgm:pt modelId="{8A6B853E-0381-439B-8A4E-A0A8494C7F23}" type="sibTrans" cxnId="{E21C3EFE-0129-4C04-94F7-6EEAC8137AD8}">
      <dgm:prSet/>
      <dgm:spPr/>
      <dgm:t>
        <a:bodyPr/>
        <a:lstStyle/>
        <a:p>
          <a:endParaRPr lang="it-IT"/>
        </a:p>
      </dgm:t>
    </dgm:pt>
    <dgm:pt modelId="{94710420-DEC1-4983-9600-43B801154A90}" type="pres">
      <dgm:prSet presAssocID="{0F063DB5-8D47-4664-AB2F-5BCB9FC3625A}" presName="Name0" presStyleCnt="0">
        <dgm:presLayoutVars>
          <dgm:dir/>
          <dgm:resizeHandles val="exact"/>
        </dgm:presLayoutVars>
      </dgm:prSet>
      <dgm:spPr/>
    </dgm:pt>
    <dgm:pt modelId="{CF5154CB-B60A-4FE6-A431-F53198D245E8}" type="pres">
      <dgm:prSet presAssocID="{43B6C1CF-EEA7-42DB-90D0-C0070E03F84E}" presName="node" presStyleLbl="node1" presStyleIdx="0" presStyleCnt="3">
        <dgm:presLayoutVars>
          <dgm:bulletEnabled val="1"/>
        </dgm:presLayoutVars>
      </dgm:prSet>
      <dgm:spPr/>
    </dgm:pt>
    <dgm:pt modelId="{1A168DFB-D0B8-4A9F-BF68-E94023B1B606}" type="pres">
      <dgm:prSet presAssocID="{26D5ED8B-75E9-4AA6-846E-DD48D8482843}" presName="sibTrans" presStyleLbl="sibTrans2D1" presStyleIdx="0" presStyleCnt="3"/>
      <dgm:spPr/>
    </dgm:pt>
    <dgm:pt modelId="{5FD2B9F1-BDE6-441E-8905-ADA77CBBC010}" type="pres">
      <dgm:prSet presAssocID="{26D5ED8B-75E9-4AA6-846E-DD48D8482843}" presName="connectorText" presStyleLbl="sibTrans2D1" presStyleIdx="0" presStyleCnt="3"/>
      <dgm:spPr/>
    </dgm:pt>
    <dgm:pt modelId="{52DF0255-14F5-4860-92C9-0B75606AAC4D}" type="pres">
      <dgm:prSet presAssocID="{2CA0185B-66D9-4893-BB0F-CF7C9A4D343D}" presName="node" presStyleLbl="node1" presStyleIdx="1" presStyleCnt="3">
        <dgm:presLayoutVars>
          <dgm:bulletEnabled val="1"/>
        </dgm:presLayoutVars>
      </dgm:prSet>
      <dgm:spPr/>
    </dgm:pt>
    <dgm:pt modelId="{21455ECA-F0A7-4341-B9AC-8B283D247B22}" type="pres">
      <dgm:prSet presAssocID="{88D5A969-F636-4B46-901F-98D154BBF9F8}" presName="sibTrans" presStyleLbl="sibTrans2D1" presStyleIdx="1" presStyleCnt="3"/>
      <dgm:spPr/>
    </dgm:pt>
    <dgm:pt modelId="{D240AAC7-2004-48B2-B4B4-7427BB05ADE0}" type="pres">
      <dgm:prSet presAssocID="{88D5A969-F636-4B46-901F-98D154BBF9F8}" presName="connectorText" presStyleLbl="sibTrans2D1" presStyleIdx="1" presStyleCnt="3"/>
      <dgm:spPr/>
    </dgm:pt>
    <dgm:pt modelId="{C725A6D6-7EE7-4D85-9606-04DB97F1D4B7}" type="pres">
      <dgm:prSet presAssocID="{7103FE3E-204A-46A6-9C78-32EAC7BEBFA2}" presName="node" presStyleLbl="node1" presStyleIdx="2" presStyleCnt="3">
        <dgm:presLayoutVars>
          <dgm:bulletEnabled val="1"/>
        </dgm:presLayoutVars>
      </dgm:prSet>
      <dgm:spPr/>
    </dgm:pt>
    <dgm:pt modelId="{DF5A0B74-36C1-4A35-9E34-0ECDF398199F}" type="pres">
      <dgm:prSet presAssocID="{8A6B853E-0381-439B-8A4E-A0A8494C7F23}" presName="sibTrans" presStyleLbl="sibTrans2D1" presStyleIdx="2" presStyleCnt="3"/>
      <dgm:spPr/>
    </dgm:pt>
    <dgm:pt modelId="{2EF1CD79-937B-4217-929D-8386D5458EC7}" type="pres">
      <dgm:prSet presAssocID="{8A6B853E-0381-439B-8A4E-A0A8494C7F23}" presName="connectorText" presStyleLbl="sibTrans2D1" presStyleIdx="2" presStyleCnt="3"/>
      <dgm:spPr/>
    </dgm:pt>
  </dgm:ptLst>
  <dgm:cxnLst>
    <dgm:cxn modelId="{FF187922-25E1-8E4C-8FA2-6B2FBBD9DA3B}" type="presOf" srcId="{88D5A969-F636-4B46-901F-98D154BBF9F8}" destId="{D240AAC7-2004-48B2-B4B4-7427BB05ADE0}" srcOrd="1" destOrd="0" presId="urn:microsoft.com/office/officeart/2005/8/layout/cycle7"/>
    <dgm:cxn modelId="{3799F466-4287-B24C-A6A4-F01BB90AD72D}" type="presOf" srcId="{26D5ED8B-75E9-4AA6-846E-DD48D8482843}" destId="{5FD2B9F1-BDE6-441E-8905-ADA77CBBC010}" srcOrd="1" destOrd="0" presId="urn:microsoft.com/office/officeart/2005/8/layout/cycle7"/>
    <dgm:cxn modelId="{FC88584B-81B0-A943-9C85-8832CD44143D}" type="presOf" srcId="{8A6B853E-0381-439B-8A4E-A0A8494C7F23}" destId="{2EF1CD79-937B-4217-929D-8386D5458EC7}" srcOrd="1" destOrd="0" presId="urn:microsoft.com/office/officeart/2005/8/layout/cycle7"/>
    <dgm:cxn modelId="{DAFBEE58-91B8-42FD-87E5-2EF76E9E53B9}" srcId="{0F063DB5-8D47-4664-AB2F-5BCB9FC3625A}" destId="{2CA0185B-66D9-4893-BB0F-CF7C9A4D343D}" srcOrd="1" destOrd="0" parTransId="{F0D98735-8735-4821-92FB-2711DED0263A}" sibTransId="{88D5A969-F636-4B46-901F-98D154BBF9F8}"/>
    <dgm:cxn modelId="{283A8159-1994-4F49-9DF4-5094EFC060F0}" type="presOf" srcId="{2CA0185B-66D9-4893-BB0F-CF7C9A4D343D}" destId="{52DF0255-14F5-4860-92C9-0B75606AAC4D}" srcOrd="0" destOrd="0" presId="urn:microsoft.com/office/officeart/2005/8/layout/cycle7"/>
    <dgm:cxn modelId="{7672D980-0474-EA42-B303-D4F4CF63F786}" type="presOf" srcId="{26D5ED8B-75E9-4AA6-846E-DD48D8482843}" destId="{1A168DFB-D0B8-4A9F-BF68-E94023B1B606}" srcOrd="0" destOrd="0" presId="urn:microsoft.com/office/officeart/2005/8/layout/cycle7"/>
    <dgm:cxn modelId="{D6A3AE83-5A61-4E41-BA1A-81316DBE4C2E}" type="presOf" srcId="{8A6B853E-0381-439B-8A4E-A0A8494C7F23}" destId="{DF5A0B74-36C1-4A35-9E34-0ECDF398199F}" srcOrd="0" destOrd="0" presId="urn:microsoft.com/office/officeart/2005/8/layout/cycle7"/>
    <dgm:cxn modelId="{30150C88-B0A3-47AA-B3F0-7C0CDE683C31}" srcId="{0F063DB5-8D47-4664-AB2F-5BCB9FC3625A}" destId="{43B6C1CF-EEA7-42DB-90D0-C0070E03F84E}" srcOrd="0" destOrd="0" parTransId="{C44A0997-2D6A-40DA-8AC6-0F8A31394E95}" sibTransId="{26D5ED8B-75E9-4AA6-846E-DD48D8482843}"/>
    <dgm:cxn modelId="{FB24EC96-0445-FB49-A725-3CBDCF734EED}" type="presOf" srcId="{88D5A969-F636-4B46-901F-98D154BBF9F8}" destId="{21455ECA-F0A7-4341-B9AC-8B283D247B22}" srcOrd="0" destOrd="0" presId="urn:microsoft.com/office/officeart/2005/8/layout/cycle7"/>
    <dgm:cxn modelId="{42A8C8AE-0EDB-B44A-A151-F69B0C75DD05}" type="presOf" srcId="{43B6C1CF-EEA7-42DB-90D0-C0070E03F84E}" destId="{CF5154CB-B60A-4FE6-A431-F53198D245E8}" srcOrd="0" destOrd="0" presId="urn:microsoft.com/office/officeart/2005/8/layout/cycle7"/>
    <dgm:cxn modelId="{A27410B2-AF2C-6542-A2E9-CA7239F8660A}" type="presOf" srcId="{0F063DB5-8D47-4664-AB2F-5BCB9FC3625A}" destId="{94710420-DEC1-4983-9600-43B801154A90}" srcOrd="0" destOrd="0" presId="urn:microsoft.com/office/officeart/2005/8/layout/cycle7"/>
    <dgm:cxn modelId="{55BC79CD-F52A-DE49-8671-6A3C74974A28}" type="presOf" srcId="{7103FE3E-204A-46A6-9C78-32EAC7BEBFA2}" destId="{C725A6D6-7EE7-4D85-9606-04DB97F1D4B7}" srcOrd="0" destOrd="0" presId="urn:microsoft.com/office/officeart/2005/8/layout/cycle7"/>
    <dgm:cxn modelId="{E21C3EFE-0129-4C04-94F7-6EEAC8137AD8}" srcId="{0F063DB5-8D47-4664-AB2F-5BCB9FC3625A}" destId="{7103FE3E-204A-46A6-9C78-32EAC7BEBFA2}" srcOrd="2" destOrd="0" parTransId="{D3C80717-E7EF-43F7-9966-431A09346996}" sibTransId="{8A6B853E-0381-439B-8A4E-A0A8494C7F23}"/>
    <dgm:cxn modelId="{8D313C3D-36F1-3E47-A0B7-8DC3D389DFE5}" type="presParOf" srcId="{94710420-DEC1-4983-9600-43B801154A90}" destId="{CF5154CB-B60A-4FE6-A431-F53198D245E8}" srcOrd="0" destOrd="0" presId="urn:microsoft.com/office/officeart/2005/8/layout/cycle7"/>
    <dgm:cxn modelId="{F892D3AC-5251-F54B-B14A-2E3926944CF0}" type="presParOf" srcId="{94710420-DEC1-4983-9600-43B801154A90}" destId="{1A168DFB-D0B8-4A9F-BF68-E94023B1B606}" srcOrd="1" destOrd="0" presId="urn:microsoft.com/office/officeart/2005/8/layout/cycle7"/>
    <dgm:cxn modelId="{7E204491-908D-2D43-9A57-FFA1003BB6B0}" type="presParOf" srcId="{1A168DFB-D0B8-4A9F-BF68-E94023B1B606}" destId="{5FD2B9F1-BDE6-441E-8905-ADA77CBBC010}" srcOrd="0" destOrd="0" presId="urn:microsoft.com/office/officeart/2005/8/layout/cycle7"/>
    <dgm:cxn modelId="{3B83800E-E3D8-FD4D-AA23-C910497F894B}" type="presParOf" srcId="{94710420-DEC1-4983-9600-43B801154A90}" destId="{52DF0255-14F5-4860-92C9-0B75606AAC4D}" srcOrd="2" destOrd="0" presId="urn:microsoft.com/office/officeart/2005/8/layout/cycle7"/>
    <dgm:cxn modelId="{918AFA7F-54A1-E248-8E8D-CDAC0C4B0671}" type="presParOf" srcId="{94710420-DEC1-4983-9600-43B801154A90}" destId="{21455ECA-F0A7-4341-B9AC-8B283D247B22}" srcOrd="3" destOrd="0" presId="urn:microsoft.com/office/officeart/2005/8/layout/cycle7"/>
    <dgm:cxn modelId="{3F188B71-A847-3A4B-AE8F-278F0D767CC2}" type="presParOf" srcId="{21455ECA-F0A7-4341-B9AC-8B283D247B22}" destId="{D240AAC7-2004-48B2-B4B4-7427BB05ADE0}" srcOrd="0" destOrd="0" presId="urn:microsoft.com/office/officeart/2005/8/layout/cycle7"/>
    <dgm:cxn modelId="{74742C54-D113-9243-B9C3-5F250AB92999}" type="presParOf" srcId="{94710420-DEC1-4983-9600-43B801154A90}" destId="{C725A6D6-7EE7-4D85-9606-04DB97F1D4B7}" srcOrd="4" destOrd="0" presId="urn:microsoft.com/office/officeart/2005/8/layout/cycle7"/>
    <dgm:cxn modelId="{CF13C9AA-3BE4-A448-A49A-C67691AE46BC}" type="presParOf" srcId="{94710420-DEC1-4983-9600-43B801154A90}" destId="{DF5A0B74-36C1-4A35-9E34-0ECDF398199F}" srcOrd="5" destOrd="0" presId="urn:microsoft.com/office/officeart/2005/8/layout/cycle7"/>
    <dgm:cxn modelId="{975BE2D3-7CDE-FF45-A85F-02AA16F0A41C}" type="presParOf" srcId="{DF5A0B74-36C1-4A35-9E34-0ECDF398199F}" destId="{2EF1CD79-937B-4217-929D-8386D5458EC7}" srcOrd="0" destOrd="0" presId="urn:microsoft.com/office/officeart/2005/8/layout/cycle7"/>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3AC5B31-DE33-F749-A3B7-33249AC4F0FF}" type="doc">
      <dgm:prSet loTypeId="urn:microsoft.com/office/officeart/2005/8/layout/hierarchy2" loCatId="" qsTypeId="urn:microsoft.com/office/officeart/2005/8/quickstyle/simple4" qsCatId="simple" csTypeId="urn:microsoft.com/office/officeart/2005/8/colors/colorful5" csCatId="colorful" phldr="1"/>
      <dgm:spPr/>
      <dgm:t>
        <a:bodyPr/>
        <a:lstStyle/>
        <a:p>
          <a:endParaRPr lang="it-IT"/>
        </a:p>
      </dgm:t>
    </dgm:pt>
    <dgm:pt modelId="{C53E2B7D-6D65-5447-A495-6EEE60385BFA}">
      <dgm:prSet phldrT="[Testo]"/>
      <dgm:spPr/>
      <dgm:t>
        <a:bodyPr/>
        <a:lstStyle/>
        <a:p>
          <a:r>
            <a:rPr lang="it-IT"/>
            <a:t>Direzione amministrativa AU</a:t>
          </a:r>
        </a:p>
        <a:p>
          <a:r>
            <a:rPr lang="it-IT" u="sng"/>
            <a:t>Dott.ssa Mariella Rischia</a:t>
          </a:r>
        </a:p>
        <a:p>
          <a:endParaRPr lang="it-IT"/>
        </a:p>
      </dgm:t>
    </dgm:pt>
    <dgm:pt modelId="{E3E2A34B-D366-7A44-992E-1579F0AF3E12}" type="parTrans" cxnId="{C42EEE21-606C-254B-BD5A-4283A46CF595}">
      <dgm:prSet/>
      <dgm:spPr/>
      <dgm:t>
        <a:bodyPr/>
        <a:lstStyle/>
        <a:p>
          <a:endParaRPr lang="it-IT"/>
        </a:p>
      </dgm:t>
    </dgm:pt>
    <dgm:pt modelId="{7F4428DA-9859-764F-8875-F4F289160C4F}" type="sibTrans" cxnId="{C42EEE21-606C-254B-BD5A-4283A46CF595}">
      <dgm:prSet/>
      <dgm:spPr/>
      <dgm:t>
        <a:bodyPr/>
        <a:lstStyle/>
        <a:p>
          <a:endParaRPr lang="it-IT"/>
        </a:p>
      </dgm:t>
    </dgm:pt>
    <dgm:pt modelId="{6993B70B-C2BB-CA4E-A354-C48B6FCA7FFC}">
      <dgm:prSet phldrT="[Testo]"/>
      <dgm:spPr/>
      <dgm:t>
        <a:bodyPr/>
        <a:lstStyle/>
        <a:p>
          <a:pPr algn="ctr"/>
          <a:r>
            <a:rPr lang="it-IT"/>
            <a:t>Direzione sanitaria DS</a:t>
          </a:r>
        </a:p>
        <a:p>
          <a:pPr algn="ctr"/>
          <a:r>
            <a:rPr lang="it-IT" u="sng"/>
            <a:t>Dr. Francesco Ottaviani</a:t>
          </a:r>
        </a:p>
        <a:p>
          <a:pPr algn="ctr"/>
          <a:endParaRPr lang="it-IT"/>
        </a:p>
      </dgm:t>
    </dgm:pt>
    <dgm:pt modelId="{45B67A5C-1BAF-D249-BD90-27B36687CD5F}" type="parTrans" cxnId="{9E989663-4725-8C4F-8C58-DDCB47DDCDBC}">
      <dgm:prSet/>
      <dgm:spPr/>
      <dgm:t>
        <a:bodyPr/>
        <a:lstStyle/>
        <a:p>
          <a:endParaRPr lang="it-IT"/>
        </a:p>
      </dgm:t>
    </dgm:pt>
    <dgm:pt modelId="{53286599-5F22-A54D-8CE8-7A2DEBDA8223}" type="sibTrans" cxnId="{9E989663-4725-8C4F-8C58-DDCB47DDCDBC}">
      <dgm:prSet/>
      <dgm:spPr/>
      <dgm:t>
        <a:bodyPr/>
        <a:lstStyle/>
        <a:p>
          <a:endParaRPr lang="it-IT"/>
        </a:p>
      </dgm:t>
    </dgm:pt>
    <dgm:pt modelId="{7C233BF0-A76C-DF4E-915A-F2725792F39D}">
      <dgm:prSet phldrT="[Testo]"/>
      <dgm:spPr/>
      <dgm:t>
        <a:bodyPr/>
        <a:lstStyle/>
        <a:p>
          <a:pPr algn="ctr"/>
          <a:r>
            <a:rPr lang="it-IT"/>
            <a:t>Coordinatore operatori </a:t>
          </a:r>
        </a:p>
        <a:p>
          <a:pPr algn="ctr"/>
          <a:r>
            <a:rPr lang="it-IT" u="sng"/>
            <a:t>Dott.ssa Vita Pamela Scavone</a:t>
          </a:r>
        </a:p>
      </dgm:t>
    </dgm:pt>
    <dgm:pt modelId="{62D76EF2-62AA-194D-AFCF-AEAEC75A1A79}" type="parTrans" cxnId="{31DEF01A-8726-E344-B8BF-A15EE7B93483}">
      <dgm:prSet/>
      <dgm:spPr/>
      <dgm:t>
        <a:bodyPr/>
        <a:lstStyle/>
        <a:p>
          <a:endParaRPr lang="it-IT"/>
        </a:p>
      </dgm:t>
    </dgm:pt>
    <dgm:pt modelId="{5956FA0C-E471-D04D-BF54-AA204B631B26}" type="sibTrans" cxnId="{31DEF01A-8726-E344-B8BF-A15EE7B93483}">
      <dgm:prSet/>
      <dgm:spPr/>
      <dgm:t>
        <a:bodyPr/>
        <a:lstStyle/>
        <a:p>
          <a:endParaRPr lang="it-IT"/>
        </a:p>
      </dgm:t>
    </dgm:pt>
    <dgm:pt modelId="{A576E9F8-E872-8441-96DD-C95768209352}">
      <dgm:prSet custT="1"/>
      <dgm:spPr/>
      <dgm:t>
        <a:bodyPr/>
        <a:lstStyle/>
        <a:p>
          <a:pPr algn="ctr"/>
          <a:r>
            <a:rPr lang="it-IT" sz="900"/>
            <a:t>Psichiatri:</a:t>
          </a:r>
          <a:endParaRPr lang="it-IT" sz="1050" u="sng"/>
        </a:p>
        <a:p>
          <a:pPr algn="l"/>
          <a:r>
            <a:rPr lang="it-IT" sz="1050" u="sng"/>
            <a:t>Dr. Francesco Ottaviani</a:t>
          </a:r>
        </a:p>
        <a:p>
          <a:pPr algn="ctr"/>
          <a:r>
            <a:rPr lang="it-IT" sz="800"/>
            <a:t>Psicologi/Psicoterapeuti:</a:t>
          </a:r>
        </a:p>
        <a:p>
          <a:pPr algn="l"/>
          <a:r>
            <a:rPr lang="it-IT" sz="1050" u="sng"/>
            <a:t>Dott.ssa Francesca Lanzirotti </a:t>
          </a:r>
        </a:p>
        <a:p>
          <a:pPr algn="l"/>
          <a:r>
            <a:rPr lang="it-IT" sz="1050" u="sng"/>
            <a:t>Dott.ssa M. Antonietta Sestito          </a:t>
          </a:r>
        </a:p>
        <a:p>
          <a:pPr algn="l"/>
          <a:r>
            <a:rPr lang="it-IT" sz="1050" u="sng"/>
            <a:t>Dott.ssa Filomena Solenne</a:t>
          </a:r>
        </a:p>
        <a:p>
          <a:pPr algn="l"/>
          <a:r>
            <a:rPr lang="it-IT" sz="1050" u="sng"/>
            <a:t>Dr. Aron Fantini</a:t>
          </a:r>
        </a:p>
      </dgm:t>
    </dgm:pt>
    <dgm:pt modelId="{0EB9BC46-26E4-8D46-92F0-6C0BBA78FF2B}" type="parTrans" cxnId="{D209113D-7387-104F-9D7E-15B464A49615}">
      <dgm:prSet/>
      <dgm:spPr/>
      <dgm:t>
        <a:bodyPr/>
        <a:lstStyle/>
        <a:p>
          <a:endParaRPr lang="it-IT"/>
        </a:p>
      </dgm:t>
    </dgm:pt>
    <dgm:pt modelId="{B48F300E-61F4-F347-BD97-92834DEDE9CF}" type="sibTrans" cxnId="{D209113D-7387-104F-9D7E-15B464A49615}">
      <dgm:prSet/>
      <dgm:spPr/>
      <dgm:t>
        <a:bodyPr/>
        <a:lstStyle/>
        <a:p>
          <a:endParaRPr lang="it-IT"/>
        </a:p>
      </dgm:t>
    </dgm:pt>
    <dgm:pt modelId="{EDB7A1B6-5F10-2143-B04F-92B3E5F92C32}">
      <dgm:prSet custT="1"/>
      <dgm:spPr/>
      <dgm:t>
        <a:bodyPr/>
        <a:lstStyle/>
        <a:p>
          <a:pPr algn="ctr">
            <a:spcAft>
              <a:spcPct val="35000"/>
            </a:spcAft>
          </a:pPr>
          <a:r>
            <a:rPr lang="it-IT" sz="900"/>
            <a:t>Operatori</a:t>
          </a:r>
          <a:r>
            <a:rPr lang="it-IT" sz="1200"/>
            <a:t>:</a:t>
          </a:r>
        </a:p>
        <a:p>
          <a:pPr algn="l">
            <a:spcAft>
              <a:spcPts val="0"/>
            </a:spcAft>
          </a:pPr>
          <a:r>
            <a:rPr lang="it-IT" sz="1050" u="sng"/>
            <a:t>Dr. Lorenzo Binotti</a:t>
          </a:r>
        </a:p>
        <a:p>
          <a:pPr algn="l">
            <a:spcAft>
              <a:spcPts val="0"/>
            </a:spcAft>
          </a:pPr>
          <a:r>
            <a:rPr lang="it-IT" sz="1050" u="sng"/>
            <a:t>Dott.ssa Vita Pamela Scavone                        Dott.ssa Erica Timpano</a:t>
          </a:r>
        </a:p>
        <a:p>
          <a:pPr algn="l">
            <a:spcAft>
              <a:spcPts val="0"/>
            </a:spcAft>
          </a:pPr>
          <a:r>
            <a:rPr lang="it-IT" sz="1050" u="sng"/>
            <a:t>Dott.ssa Nadia Boudrid</a:t>
          </a:r>
        </a:p>
      </dgm:t>
    </dgm:pt>
    <dgm:pt modelId="{9BF4663E-8FAC-5D48-9482-0F5E72E96E94}" type="parTrans" cxnId="{60780A18-E4E8-F340-BA27-3FF502F7D3BA}">
      <dgm:prSet/>
      <dgm:spPr/>
      <dgm:t>
        <a:bodyPr/>
        <a:lstStyle/>
        <a:p>
          <a:endParaRPr lang="it-IT"/>
        </a:p>
      </dgm:t>
    </dgm:pt>
    <dgm:pt modelId="{3F8CE631-B744-7943-A8A7-5D332C60B900}" type="sibTrans" cxnId="{60780A18-E4E8-F340-BA27-3FF502F7D3BA}">
      <dgm:prSet/>
      <dgm:spPr/>
      <dgm:t>
        <a:bodyPr/>
        <a:lstStyle/>
        <a:p>
          <a:endParaRPr lang="it-IT"/>
        </a:p>
      </dgm:t>
    </dgm:pt>
    <dgm:pt modelId="{76C82709-6AD6-6B44-A6AC-6C3655D2F57A}">
      <dgm:prSet custT="1"/>
      <dgm:spPr/>
      <dgm:t>
        <a:bodyPr/>
        <a:lstStyle/>
        <a:p>
          <a:pPr algn="ctr">
            <a:spcAft>
              <a:spcPct val="35000"/>
            </a:spcAft>
          </a:pPr>
          <a:r>
            <a:rPr lang="it-IT" sz="900"/>
            <a:t>Infermieri:</a:t>
          </a:r>
        </a:p>
        <a:p>
          <a:pPr algn="l">
            <a:spcAft>
              <a:spcPts val="0"/>
            </a:spcAft>
          </a:pPr>
          <a:r>
            <a:rPr lang="it-IT" sz="1050" u="sng"/>
            <a:t>Elisa Zucca </a:t>
          </a:r>
        </a:p>
        <a:p>
          <a:pPr algn="l">
            <a:spcAft>
              <a:spcPts val="0"/>
            </a:spcAft>
          </a:pPr>
          <a:r>
            <a:rPr lang="it-IT" sz="1050" u="sng"/>
            <a:t>Marco Rischia</a:t>
          </a:r>
        </a:p>
        <a:p>
          <a:pPr algn="l">
            <a:spcAft>
              <a:spcPts val="0"/>
            </a:spcAft>
          </a:pPr>
          <a:endParaRPr lang="it-IT" sz="1000" u="sng"/>
        </a:p>
        <a:p>
          <a:pPr algn="ctr">
            <a:spcAft>
              <a:spcPts val="0"/>
            </a:spcAft>
          </a:pPr>
          <a:r>
            <a:rPr lang="it-IT" sz="1000" u="none"/>
            <a:t>Oss:</a:t>
          </a:r>
          <a:endParaRPr lang="it-IT" sz="1000" u="sng"/>
        </a:p>
        <a:p>
          <a:pPr algn="l">
            <a:spcAft>
              <a:spcPts val="0"/>
            </a:spcAft>
          </a:pPr>
          <a:r>
            <a:rPr lang="it-IT" sz="1050" u="sng"/>
            <a:t>Domenico Granattieri </a:t>
          </a:r>
        </a:p>
        <a:p>
          <a:pPr algn="l">
            <a:spcAft>
              <a:spcPts val="0"/>
            </a:spcAft>
          </a:pPr>
          <a:r>
            <a:rPr lang="it-IT" sz="1050" u="sng"/>
            <a:t>Antonio Scavone</a:t>
          </a:r>
        </a:p>
        <a:p>
          <a:pPr algn="l">
            <a:spcAft>
              <a:spcPts val="0"/>
            </a:spcAft>
          </a:pPr>
          <a:r>
            <a:rPr lang="it-IT" sz="1050" u="sng"/>
            <a:t>Matteo Pacella </a:t>
          </a:r>
        </a:p>
        <a:p>
          <a:pPr algn="l">
            <a:spcAft>
              <a:spcPts val="0"/>
            </a:spcAft>
          </a:pPr>
          <a:r>
            <a:rPr lang="it-IT" sz="1050" u="sng"/>
            <a:t>Ivan Elio Maugliani </a:t>
          </a:r>
        </a:p>
        <a:p>
          <a:pPr algn="l">
            <a:spcAft>
              <a:spcPts val="0"/>
            </a:spcAft>
          </a:pPr>
          <a:r>
            <a:rPr lang="it-IT" sz="1050" u="sng"/>
            <a:t>Odette Banse Yabre</a:t>
          </a:r>
        </a:p>
      </dgm:t>
    </dgm:pt>
    <dgm:pt modelId="{EEBF941D-77CF-714F-93CD-1244326852D0}" type="parTrans" cxnId="{FA8F3668-6CD2-934D-A9EE-569F0006A0DC}">
      <dgm:prSet/>
      <dgm:spPr/>
      <dgm:t>
        <a:bodyPr/>
        <a:lstStyle/>
        <a:p>
          <a:endParaRPr lang="it-IT"/>
        </a:p>
      </dgm:t>
    </dgm:pt>
    <dgm:pt modelId="{1FA78F82-D428-CD4B-B5EF-463969AD217D}" type="sibTrans" cxnId="{FA8F3668-6CD2-934D-A9EE-569F0006A0DC}">
      <dgm:prSet/>
      <dgm:spPr/>
      <dgm:t>
        <a:bodyPr/>
        <a:lstStyle/>
        <a:p>
          <a:endParaRPr lang="it-IT"/>
        </a:p>
      </dgm:t>
    </dgm:pt>
    <dgm:pt modelId="{9C40E2A8-757B-074D-AB25-E2CDFBF2C4CB}">
      <dgm:prSet/>
      <dgm:spPr/>
      <dgm:t>
        <a:bodyPr/>
        <a:lstStyle/>
        <a:p>
          <a:r>
            <a:rPr lang="it-IT"/>
            <a:t>Assistente Sociale AS</a:t>
          </a:r>
        </a:p>
        <a:p>
          <a:r>
            <a:rPr lang="it-IT" u="sng"/>
            <a:t>Dott.ssa Giulia Migliori</a:t>
          </a:r>
        </a:p>
      </dgm:t>
    </dgm:pt>
    <dgm:pt modelId="{1AB74383-8DCD-1D47-AD4F-3760F831D43C}" type="parTrans" cxnId="{DBF5EB78-0D0A-4F47-AC0A-35B6C14AE221}">
      <dgm:prSet/>
      <dgm:spPr/>
      <dgm:t>
        <a:bodyPr/>
        <a:lstStyle/>
        <a:p>
          <a:endParaRPr lang="it-IT"/>
        </a:p>
      </dgm:t>
    </dgm:pt>
    <dgm:pt modelId="{92F459EE-ED4F-E24F-8219-263AA38496E2}" type="sibTrans" cxnId="{DBF5EB78-0D0A-4F47-AC0A-35B6C14AE221}">
      <dgm:prSet/>
      <dgm:spPr/>
      <dgm:t>
        <a:bodyPr/>
        <a:lstStyle/>
        <a:p>
          <a:endParaRPr lang="it-IT"/>
        </a:p>
      </dgm:t>
    </dgm:pt>
    <dgm:pt modelId="{605D48FA-7DF8-314B-ABFC-F89F50A96BA7}" type="pres">
      <dgm:prSet presAssocID="{53AC5B31-DE33-F749-A3B7-33249AC4F0FF}" presName="diagram" presStyleCnt="0">
        <dgm:presLayoutVars>
          <dgm:chPref val="1"/>
          <dgm:dir/>
          <dgm:animOne val="branch"/>
          <dgm:animLvl val="lvl"/>
          <dgm:resizeHandles val="exact"/>
        </dgm:presLayoutVars>
      </dgm:prSet>
      <dgm:spPr/>
    </dgm:pt>
    <dgm:pt modelId="{1EC80E9F-6AFA-EF43-927A-38F4E9E3478A}" type="pres">
      <dgm:prSet presAssocID="{C53E2B7D-6D65-5447-A495-6EEE60385BFA}" presName="root1" presStyleCnt="0"/>
      <dgm:spPr/>
    </dgm:pt>
    <dgm:pt modelId="{FB0AFEA9-D536-BA4A-B572-EF544C8DAB1A}" type="pres">
      <dgm:prSet presAssocID="{C53E2B7D-6D65-5447-A495-6EEE60385BFA}" presName="LevelOneTextNode" presStyleLbl="node0" presStyleIdx="0" presStyleCnt="1">
        <dgm:presLayoutVars>
          <dgm:chPref val="3"/>
        </dgm:presLayoutVars>
      </dgm:prSet>
      <dgm:spPr/>
    </dgm:pt>
    <dgm:pt modelId="{6D124E43-5F3D-C147-B779-CC57BDD1B71B}" type="pres">
      <dgm:prSet presAssocID="{C53E2B7D-6D65-5447-A495-6EEE60385BFA}" presName="level2hierChild" presStyleCnt="0"/>
      <dgm:spPr/>
    </dgm:pt>
    <dgm:pt modelId="{67195D3F-A1A9-084E-86BB-27211B1547BF}" type="pres">
      <dgm:prSet presAssocID="{45B67A5C-1BAF-D249-BD90-27B36687CD5F}" presName="conn2-1" presStyleLbl="parChTrans1D2" presStyleIdx="0" presStyleCnt="2"/>
      <dgm:spPr/>
    </dgm:pt>
    <dgm:pt modelId="{703EDCAE-E111-B746-A407-3E474E24B22C}" type="pres">
      <dgm:prSet presAssocID="{45B67A5C-1BAF-D249-BD90-27B36687CD5F}" presName="connTx" presStyleLbl="parChTrans1D2" presStyleIdx="0" presStyleCnt="2"/>
      <dgm:spPr/>
    </dgm:pt>
    <dgm:pt modelId="{5087FA27-3E25-754C-B7DA-4F520880496D}" type="pres">
      <dgm:prSet presAssocID="{6993B70B-C2BB-CA4E-A354-C48B6FCA7FFC}" presName="root2" presStyleCnt="0"/>
      <dgm:spPr/>
    </dgm:pt>
    <dgm:pt modelId="{1C07E8BF-0D80-DE4F-AB40-4A3C6E5447A2}" type="pres">
      <dgm:prSet presAssocID="{6993B70B-C2BB-CA4E-A354-C48B6FCA7FFC}" presName="LevelTwoTextNode" presStyleLbl="node2" presStyleIdx="0" presStyleCnt="2">
        <dgm:presLayoutVars>
          <dgm:chPref val="3"/>
        </dgm:presLayoutVars>
      </dgm:prSet>
      <dgm:spPr/>
    </dgm:pt>
    <dgm:pt modelId="{5698E985-4E17-4B40-87D9-6D12B0BFEF4B}" type="pres">
      <dgm:prSet presAssocID="{6993B70B-C2BB-CA4E-A354-C48B6FCA7FFC}" presName="level3hierChild" presStyleCnt="0"/>
      <dgm:spPr/>
    </dgm:pt>
    <dgm:pt modelId="{A24895CA-8945-3D44-A868-19ADCD5806B4}" type="pres">
      <dgm:prSet presAssocID="{1AB74383-8DCD-1D47-AD4F-3760F831D43C}" presName="conn2-1" presStyleLbl="parChTrans1D3" presStyleIdx="0" presStyleCnt="3"/>
      <dgm:spPr/>
    </dgm:pt>
    <dgm:pt modelId="{0D6B75FB-F56A-1546-8CB8-040E53E03942}" type="pres">
      <dgm:prSet presAssocID="{1AB74383-8DCD-1D47-AD4F-3760F831D43C}" presName="connTx" presStyleLbl="parChTrans1D3" presStyleIdx="0" presStyleCnt="3"/>
      <dgm:spPr/>
    </dgm:pt>
    <dgm:pt modelId="{CAECC009-4BF3-0F47-AF05-BFA7E9D11190}" type="pres">
      <dgm:prSet presAssocID="{9C40E2A8-757B-074D-AB25-E2CDFBF2C4CB}" presName="root2" presStyleCnt="0"/>
      <dgm:spPr/>
    </dgm:pt>
    <dgm:pt modelId="{6F30356C-786A-1F44-898E-AB6A24435313}" type="pres">
      <dgm:prSet presAssocID="{9C40E2A8-757B-074D-AB25-E2CDFBF2C4CB}" presName="LevelTwoTextNode" presStyleLbl="node3" presStyleIdx="0" presStyleCnt="3" custScaleX="163303">
        <dgm:presLayoutVars>
          <dgm:chPref val="3"/>
        </dgm:presLayoutVars>
      </dgm:prSet>
      <dgm:spPr/>
    </dgm:pt>
    <dgm:pt modelId="{6E157EA6-CE65-1D4E-851A-D995FC92A176}" type="pres">
      <dgm:prSet presAssocID="{9C40E2A8-757B-074D-AB25-E2CDFBF2C4CB}" presName="level3hierChild" presStyleCnt="0"/>
      <dgm:spPr/>
    </dgm:pt>
    <dgm:pt modelId="{BE6671BB-A1E0-0845-9D62-58508EC0F419}" type="pres">
      <dgm:prSet presAssocID="{62D76EF2-62AA-194D-AFCF-AEAEC75A1A79}" presName="conn2-1" presStyleLbl="parChTrans1D2" presStyleIdx="1" presStyleCnt="2"/>
      <dgm:spPr/>
    </dgm:pt>
    <dgm:pt modelId="{29FF196F-9917-714D-AFFF-0EC67223A61A}" type="pres">
      <dgm:prSet presAssocID="{62D76EF2-62AA-194D-AFCF-AEAEC75A1A79}" presName="connTx" presStyleLbl="parChTrans1D2" presStyleIdx="1" presStyleCnt="2"/>
      <dgm:spPr/>
    </dgm:pt>
    <dgm:pt modelId="{FF533A98-5BD7-EE4E-9D84-6500AD388A24}" type="pres">
      <dgm:prSet presAssocID="{7C233BF0-A76C-DF4E-915A-F2725792F39D}" presName="root2" presStyleCnt="0"/>
      <dgm:spPr/>
    </dgm:pt>
    <dgm:pt modelId="{8DCC19BA-4C41-A749-ACEB-994C1F9EA8D7}" type="pres">
      <dgm:prSet presAssocID="{7C233BF0-A76C-DF4E-915A-F2725792F39D}" presName="LevelTwoTextNode" presStyleLbl="node2" presStyleIdx="1" presStyleCnt="2">
        <dgm:presLayoutVars>
          <dgm:chPref val="3"/>
        </dgm:presLayoutVars>
      </dgm:prSet>
      <dgm:spPr/>
    </dgm:pt>
    <dgm:pt modelId="{0AFFFBFE-C63C-3A40-A722-DE8D0377B179}" type="pres">
      <dgm:prSet presAssocID="{7C233BF0-A76C-DF4E-915A-F2725792F39D}" presName="level3hierChild" presStyleCnt="0"/>
      <dgm:spPr/>
    </dgm:pt>
    <dgm:pt modelId="{EA39D860-B248-9C44-9154-EAD589CE972D}" type="pres">
      <dgm:prSet presAssocID="{0EB9BC46-26E4-8D46-92F0-6C0BBA78FF2B}" presName="conn2-1" presStyleLbl="parChTrans1D3" presStyleIdx="1" presStyleCnt="3"/>
      <dgm:spPr/>
    </dgm:pt>
    <dgm:pt modelId="{B6BBB8C7-3911-EA45-9411-381EB18DDA0B}" type="pres">
      <dgm:prSet presAssocID="{0EB9BC46-26E4-8D46-92F0-6C0BBA78FF2B}" presName="connTx" presStyleLbl="parChTrans1D3" presStyleIdx="1" presStyleCnt="3"/>
      <dgm:spPr/>
    </dgm:pt>
    <dgm:pt modelId="{B073A87D-0BEB-7C48-B57B-02424BAD8898}" type="pres">
      <dgm:prSet presAssocID="{A576E9F8-E872-8441-96DD-C95768209352}" presName="root2" presStyleCnt="0"/>
      <dgm:spPr/>
    </dgm:pt>
    <dgm:pt modelId="{6DEA1118-4FB1-2046-B2CA-1C88D2B6817C}" type="pres">
      <dgm:prSet presAssocID="{A576E9F8-E872-8441-96DD-C95768209352}" presName="LevelTwoTextNode" presStyleLbl="node3" presStyleIdx="1" presStyleCnt="3" custScaleX="196918" custScaleY="235686" custLinFactNeighborX="-2731">
        <dgm:presLayoutVars>
          <dgm:chPref val="3"/>
        </dgm:presLayoutVars>
      </dgm:prSet>
      <dgm:spPr/>
    </dgm:pt>
    <dgm:pt modelId="{E0999100-BDEF-8D4E-A411-1A22FA58167D}" type="pres">
      <dgm:prSet presAssocID="{A576E9F8-E872-8441-96DD-C95768209352}" presName="level3hierChild" presStyleCnt="0"/>
      <dgm:spPr/>
    </dgm:pt>
    <dgm:pt modelId="{C6C22DD0-58A6-CD44-AA75-46981925BF28}" type="pres">
      <dgm:prSet presAssocID="{9BF4663E-8FAC-5D48-9482-0F5E72E96E94}" presName="conn2-1" presStyleLbl="parChTrans1D3" presStyleIdx="2" presStyleCnt="3"/>
      <dgm:spPr/>
    </dgm:pt>
    <dgm:pt modelId="{5F7CEBEC-836C-9242-8432-33A782B59EE6}" type="pres">
      <dgm:prSet presAssocID="{9BF4663E-8FAC-5D48-9482-0F5E72E96E94}" presName="connTx" presStyleLbl="parChTrans1D3" presStyleIdx="2" presStyleCnt="3"/>
      <dgm:spPr/>
    </dgm:pt>
    <dgm:pt modelId="{C3D33551-DB90-1B43-824B-602FF5975BF0}" type="pres">
      <dgm:prSet presAssocID="{EDB7A1B6-5F10-2143-B04F-92B3E5F92C32}" presName="root2" presStyleCnt="0"/>
      <dgm:spPr/>
    </dgm:pt>
    <dgm:pt modelId="{46E4A77E-0312-1342-ADF8-9B27E652A540}" type="pres">
      <dgm:prSet presAssocID="{EDB7A1B6-5F10-2143-B04F-92B3E5F92C32}" presName="LevelTwoTextNode" presStyleLbl="node3" presStyleIdx="2" presStyleCnt="3" custScaleX="122919" custScaleY="188387">
        <dgm:presLayoutVars>
          <dgm:chPref val="3"/>
        </dgm:presLayoutVars>
      </dgm:prSet>
      <dgm:spPr/>
    </dgm:pt>
    <dgm:pt modelId="{7C6D6B93-047A-9044-A38E-7BC712212DB0}" type="pres">
      <dgm:prSet presAssocID="{EDB7A1B6-5F10-2143-B04F-92B3E5F92C32}" presName="level3hierChild" presStyleCnt="0"/>
      <dgm:spPr/>
    </dgm:pt>
    <dgm:pt modelId="{A8CD70AD-9FEB-F04E-B1D8-1713C2E3B5A8}" type="pres">
      <dgm:prSet presAssocID="{EEBF941D-77CF-714F-93CD-1244326852D0}" presName="conn2-1" presStyleLbl="parChTrans1D4" presStyleIdx="0" presStyleCnt="1"/>
      <dgm:spPr/>
    </dgm:pt>
    <dgm:pt modelId="{052E37CF-B740-0F45-B1E2-3F95D1A06B9D}" type="pres">
      <dgm:prSet presAssocID="{EEBF941D-77CF-714F-93CD-1244326852D0}" presName="connTx" presStyleLbl="parChTrans1D4" presStyleIdx="0" presStyleCnt="1"/>
      <dgm:spPr/>
    </dgm:pt>
    <dgm:pt modelId="{74F1B47B-D68A-7741-8A05-8EB18FB424A9}" type="pres">
      <dgm:prSet presAssocID="{76C82709-6AD6-6B44-A6AC-6C3655D2F57A}" presName="root2" presStyleCnt="0"/>
      <dgm:spPr/>
    </dgm:pt>
    <dgm:pt modelId="{D2D3E158-B773-E440-AB04-8511D239B4F2}" type="pres">
      <dgm:prSet presAssocID="{76C82709-6AD6-6B44-A6AC-6C3655D2F57A}" presName="LevelTwoTextNode" presStyleLbl="node4" presStyleIdx="0" presStyleCnt="1" custScaleX="129153" custScaleY="186562" custLinFactNeighborX="-6555" custLinFactNeighborY="-1092">
        <dgm:presLayoutVars>
          <dgm:chPref val="3"/>
        </dgm:presLayoutVars>
      </dgm:prSet>
      <dgm:spPr/>
    </dgm:pt>
    <dgm:pt modelId="{42D89C61-0F06-8E4D-B9D1-24EF94958823}" type="pres">
      <dgm:prSet presAssocID="{76C82709-6AD6-6B44-A6AC-6C3655D2F57A}" presName="level3hierChild" presStyleCnt="0"/>
      <dgm:spPr/>
    </dgm:pt>
  </dgm:ptLst>
  <dgm:cxnLst>
    <dgm:cxn modelId="{60780A18-E4E8-F340-BA27-3FF502F7D3BA}" srcId="{7C233BF0-A76C-DF4E-915A-F2725792F39D}" destId="{EDB7A1B6-5F10-2143-B04F-92B3E5F92C32}" srcOrd="1" destOrd="0" parTransId="{9BF4663E-8FAC-5D48-9482-0F5E72E96E94}" sibTransId="{3F8CE631-B744-7943-A8A7-5D332C60B900}"/>
    <dgm:cxn modelId="{A8EF6919-8310-5147-9DEB-8F42D6BBF9CD}" type="presOf" srcId="{1AB74383-8DCD-1D47-AD4F-3760F831D43C}" destId="{0D6B75FB-F56A-1546-8CB8-040E53E03942}" srcOrd="1" destOrd="0" presId="urn:microsoft.com/office/officeart/2005/8/layout/hierarchy2"/>
    <dgm:cxn modelId="{31DEF01A-8726-E344-B8BF-A15EE7B93483}" srcId="{C53E2B7D-6D65-5447-A495-6EEE60385BFA}" destId="{7C233BF0-A76C-DF4E-915A-F2725792F39D}" srcOrd="1" destOrd="0" parTransId="{62D76EF2-62AA-194D-AFCF-AEAEC75A1A79}" sibTransId="{5956FA0C-E471-D04D-BF54-AA204B631B26}"/>
    <dgm:cxn modelId="{C42EEE21-606C-254B-BD5A-4283A46CF595}" srcId="{53AC5B31-DE33-F749-A3B7-33249AC4F0FF}" destId="{C53E2B7D-6D65-5447-A495-6EEE60385BFA}" srcOrd="0" destOrd="0" parTransId="{E3E2A34B-D366-7A44-992E-1579F0AF3E12}" sibTransId="{7F4428DA-9859-764F-8875-F4F289160C4F}"/>
    <dgm:cxn modelId="{1FAB1626-3782-4C84-81E0-3A5F30C7D5C3}" type="presOf" srcId="{EEBF941D-77CF-714F-93CD-1244326852D0}" destId="{052E37CF-B740-0F45-B1E2-3F95D1A06B9D}" srcOrd="1" destOrd="0" presId="urn:microsoft.com/office/officeart/2005/8/layout/hierarchy2"/>
    <dgm:cxn modelId="{F8E10D2C-B20A-9E4D-8A6D-9F7032374681}" type="presOf" srcId="{C53E2B7D-6D65-5447-A495-6EEE60385BFA}" destId="{FB0AFEA9-D536-BA4A-B572-EF544C8DAB1A}" srcOrd="0" destOrd="0" presId="urn:microsoft.com/office/officeart/2005/8/layout/hierarchy2"/>
    <dgm:cxn modelId="{D209113D-7387-104F-9D7E-15B464A49615}" srcId="{7C233BF0-A76C-DF4E-915A-F2725792F39D}" destId="{A576E9F8-E872-8441-96DD-C95768209352}" srcOrd="0" destOrd="0" parTransId="{0EB9BC46-26E4-8D46-92F0-6C0BBA78FF2B}" sibTransId="{B48F300E-61F4-F347-BD97-92834DEDE9CF}"/>
    <dgm:cxn modelId="{44D09D3F-AEC4-472F-9A9C-C3C5026AF071}" type="presOf" srcId="{62D76EF2-62AA-194D-AFCF-AEAEC75A1A79}" destId="{29FF196F-9917-714D-AFFF-0EC67223A61A}" srcOrd="1" destOrd="0" presId="urn:microsoft.com/office/officeart/2005/8/layout/hierarchy2"/>
    <dgm:cxn modelId="{3542D360-E335-2841-ADB1-3044300240E2}" type="presOf" srcId="{9C40E2A8-757B-074D-AB25-E2CDFBF2C4CB}" destId="{6F30356C-786A-1F44-898E-AB6A24435313}" srcOrd="0" destOrd="0" presId="urn:microsoft.com/office/officeart/2005/8/layout/hierarchy2"/>
    <dgm:cxn modelId="{82867461-31E9-4F5F-A9F4-F89CB4239B4A}" type="presOf" srcId="{9BF4663E-8FAC-5D48-9482-0F5E72E96E94}" destId="{5F7CEBEC-836C-9242-8432-33A782B59EE6}" srcOrd="1" destOrd="0" presId="urn:microsoft.com/office/officeart/2005/8/layout/hierarchy2"/>
    <dgm:cxn modelId="{9E989663-4725-8C4F-8C58-DDCB47DDCDBC}" srcId="{C53E2B7D-6D65-5447-A495-6EEE60385BFA}" destId="{6993B70B-C2BB-CA4E-A354-C48B6FCA7FFC}" srcOrd="0" destOrd="0" parTransId="{45B67A5C-1BAF-D249-BD90-27B36687CD5F}" sibTransId="{53286599-5F22-A54D-8CE8-7A2DEBDA8223}"/>
    <dgm:cxn modelId="{FA8F3668-6CD2-934D-A9EE-569F0006A0DC}" srcId="{EDB7A1B6-5F10-2143-B04F-92B3E5F92C32}" destId="{76C82709-6AD6-6B44-A6AC-6C3655D2F57A}" srcOrd="0" destOrd="0" parTransId="{EEBF941D-77CF-714F-93CD-1244326852D0}" sibTransId="{1FA78F82-D428-CD4B-B5EF-463969AD217D}"/>
    <dgm:cxn modelId="{857AFB49-023A-4026-B919-FF759B485A4E}" type="presOf" srcId="{7C233BF0-A76C-DF4E-915A-F2725792F39D}" destId="{8DCC19BA-4C41-A749-ACEB-994C1F9EA8D7}" srcOrd="0" destOrd="0" presId="urn:microsoft.com/office/officeart/2005/8/layout/hierarchy2"/>
    <dgm:cxn modelId="{0BC5BE4A-D324-C54E-8DF8-9844EE7805E6}" type="presOf" srcId="{6993B70B-C2BB-CA4E-A354-C48B6FCA7FFC}" destId="{1C07E8BF-0D80-DE4F-AB40-4A3C6E5447A2}" srcOrd="0" destOrd="0" presId="urn:microsoft.com/office/officeart/2005/8/layout/hierarchy2"/>
    <dgm:cxn modelId="{7B3A9C52-DB65-DC4F-B822-9EAD5583AEE7}" type="presOf" srcId="{45B67A5C-1BAF-D249-BD90-27B36687CD5F}" destId="{67195D3F-A1A9-084E-86BB-27211B1547BF}" srcOrd="0" destOrd="0" presId="urn:microsoft.com/office/officeart/2005/8/layout/hierarchy2"/>
    <dgm:cxn modelId="{DBF5EB78-0D0A-4F47-AC0A-35B6C14AE221}" srcId="{6993B70B-C2BB-CA4E-A354-C48B6FCA7FFC}" destId="{9C40E2A8-757B-074D-AB25-E2CDFBF2C4CB}" srcOrd="0" destOrd="0" parTransId="{1AB74383-8DCD-1D47-AD4F-3760F831D43C}" sibTransId="{92F459EE-ED4F-E24F-8219-263AA38496E2}"/>
    <dgm:cxn modelId="{2FF8F858-B08B-4414-AB21-32564EF1D7A4}" type="presOf" srcId="{0EB9BC46-26E4-8D46-92F0-6C0BBA78FF2B}" destId="{B6BBB8C7-3911-EA45-9411-381EB18DDA0B}" srcOrd="1" destOrd="0" presId="urn:microsoft.com/office/officeart/2005/8/layout/hierarchy2"/>
    <dgm:cxn modelId="{EADFED79-62BE-FE48-88D4-7E44384E7031}" type="presOf" srcId="{53AC5B31-DE33-F749-A3B7-33249AC4F0FF}" destId="{605D48FA-7DF8-314B-ABFC-F89F50A96BA7}" srcOrd="0" destOrd="0" presId="urn:microsoft.com/office/officeart/2005/8/layout/hierarchy2"/>
    <dgm:cxn modelId="{3477B985-88E7-134D-A980-9C6E6D42B9B8}" type="presOf" srcId="{1AB74383-8DCD-1D47-AD4F-3760F831D43C}" destId="{A24895CA-8945-3D44-A868-19ADCD5806B4}" srcOrd="0" destOrd="0" presId="urn:microsoft.com/office/officeart/2005/8/layout/hierarchy2"/>
    <dgm:cxn modelId="{B6201F88-3DDB-4340-A195-39CEB3B0E0A7}" type="presOf" srcId="{EDB7A1B6-5F10-2143-B04F-92B3E5F92C32}" destId="{46E4A77E-0312-1342-ADF8-9B27E652A540}" srcOrd="0" destOrd="0" presId="urn:microsoft.com/office/officeart/2005/8/layout/hierarchy2"/>
    <dgm:cxn modelId="{B24525A9-68D2-4614-84A6-34D3EBCDD361}" type="presOf" srcId="{62D76EF2-62AA-194D-AFCF-AEAEC75A1A79}" destId="{BE6671BB-A1E0-0845-9D62-58508EC0F419}" srcOrd="0" destOrd="0" presId="urn:microsoft.com/office/officeart/2005/8/layout/hierarchy2"/>
    <dgm:cxn modelId="{CBBC5FAD-5C0B-4C01-B949-474C7E1D274C}" type="presOf" srcId="{EEBF941D-77CF-714F-93CD-1244326852D0}" destId="{A8CD70AD-9FEB-F04E-B1D8-1713C2E3B5A8}" srcOrd="0" destOrd="0" presId="urn:microsoft.com/office/officeart/2005/8/layout/hierarchy2"/>
    <dgm:cxn modelId="{337589B0-843B-F74E-B083-341959A292C4}" type="presOf" srcId="{45B67A5C-1BAF-D249-BD90-27B36687CD5F}" destId="{703EDCAE-E111-B746-A407-3E474E24B22C}" srcOrd="1" destOrd="0" presId="urn:microsoft.com/office/officeart/2005/8/layout/hierarchy2"/>
    <dgm:cxn modelId="{7F0A73D6-C332-49DD-9403-4E23240B7B9D}" type="presOf" srcId="{0EB9BC46-26E4-8D46-92F0-6C0BBA78FF2B}" destId="{EA39D860-B248-9C44-9154-EAD589CE972D}" srcOrd="0" destOrd="0" presId="urn:microsoft.com/office/officeart/2005/8/layout/hierarchy2"/>
    <dgm:cxn modelId="{194B73D6-71CD-4010-A267-216817135140}" type="presOf" srcId="{9BF4663E-8FAC-5D48-9482-0F5E72E96E94}" destId="{C6C22DD0-58A6-CD44-AA75-46981925BF28}" srcOrd="0" destOrd="0" presId="urn:microsoft.com/office/officeart/2005/8/layout/hierarchy2"/>
    <dgm:cxn modelId="{A298D3E7-793D-42AC-8776-1830EAF8BB88}" type="presOf" srcId="{76C82709-6AD6-6B44-A6AC-6C3655D2F57A}" destId="{D2D3E158-B773-E440-AB04-8511D239B4F2}" srcOrd="0" destOrd="0" presId="urn:microsoft.com/office/officeart/2005/8/layout/hierarchy2"/>
    <dgm:cxn modelId="{6FDE4CF4-F2FF-41A1-BFFC-FD555C0F9682}" type="presOf" srcId="{A576E9F8-E872-8441-96DD-C95768209352}" destId="{6DEA1118-4FB1-2046-B2CA-1C88D2B6817C}" srcOrd="0" destOrd="0" presId="urn:microsoft.com/office/officeart/2005/8/layout/hierarchy2"/>
    <dgm:cxn modelId="{E033D33B-D35C-9E4B-A2C4-02540F1CE0CF}" type="presParOf" srcId="{605D48FA-7DF8-314B-ABFC-F89F50A96BA7}" destId="{1EC80E9F-6AFA-EF43-927A-38F4E9E3478A}" srcOrd="0" destOrd="0" presId="urn:microsoft.com/office/officeart/2005/8/layout/hierarchy2"/>
    <dgm:cxn modelId="{38F9A431-02C0-9E4D-88FE-1355592CE5E1}" type="presParOf" srcId="{1EC80E9F-6AFA-EF43-927A-38F4E9E3478A}" destId="{FB0AFEA9-D536-BA4A-B572-EF544C8DAB1A}" srcOrd="0" destOrd="0" presId="urn:microsoft.com/office/officeart/2005/8/layout/hierarchy2"/>
    <dgm:cxn modelId="{F63E35E2-3CA2-604B-86C4-2839C378A20E}" type="presParOf" srcId="{1EC80E9F-6AFA-EF43-927A-38F4E9E3478A}" destId="{6D124E43-5F3D-C147-B779-CC57BDD1B71B}" srcOrd="1" destOrd="0" presId="urn:microsoft.com/office/officeart/2005/8/layout/hierarchy2"/>
    <dgm:cxn modelId="{80DCCFA1-220F-C040-8AA2-6E5F0C654D24}" type="presParOf" srcId="{6D124E43-5F3D-C147-B779-CC57BDD1B71B}" destId="{67195D3F-A1A9-084E-86BB-27211B1547BF}" srcOrd="0" destOrd="0" presId="urn:microsoft.com/office/officeart/2005/8/layout/hierarchy2"/>
    <dgm:cxn modelId="{94D54032-F6F8-394A-BC05-2739624073A4}" type="presParOf" srcId="{67195D3F-A1A9-084E-86BB-27211B1547BF}" destId="{703EDCAE-E111-B746-A407-3E474E24B22C}" srcOrd="0" destOrd="0" presId="urn:microsoft.com/office/officeart/2005/8/layout/hierarchy2"/>
    <dgm:cxn modelId="{69CA2748-A0A0-2047-99EE-B3F7C0D109A7}" type="presParOf" srcId="{6D124E43-5F3D-C147-B779-CC57BDD1B71B}" destId="{5087FA27-3E25-754C-B7DA-4F520880496D}" srcOrd="1" destOrd="0" presId="urn:microsoft.com/office/officeart/2005/8/layout/hierarchy2"/>
    <dgm:cxn modelId="{BAC1AF3E-58A8-8940-83F8-79DD79843DC4}" type="presParOf" srcId="{5087FA27-3E25-754C-B7DA-4F520880496D}" destId="{1C07E8BF-0D80-DE4F-AB40-4A3C6E5447A2}" srcOrd="0" destOrd="0" presId="urn:microsoft.com/office/officeart/2005/8/layout/hierarchy2"/>
    <dgm:cxn modelId="{B0ACC635-6E4E-3E48-9284-A72C49EBCE88}" type="presParOf" srcId="{5087FA27-3E25-754C-B7DA-4F520880496D}" destId="{5698E985-4E17-4B40-87D9-6D12B0BFEF4B}" srcOrd="1" destOrd="0" presId="urn:microsoft.com/office/officeart/2005/8/layout/hierarchy2"/>
    <dgm:cxn modelId="{46572573-43DD-8140-B2E7-0F98940DFEA4}" type="presParOf" srcId="{5698E985-4E17-4B40-87D9-6D12B0BFEF4B}" destId="{A24895CA-8945-3D44-A868-19ADCD5806B4}" srcOrd="0" destOrd="0" presId="urn:microsoft.com/office/officeart/2005/8/layout/hierarchy2"/>
    <dgm:cxn modelId="{99EE9A8D-8025-9849-A68C-83481BE467F5}" type="presParOf" srcId="{A24895CA-8945-3D44-A868-19ADCD5806B4}" destId="{0D6B75FB-F56A-1546-8CB8-040E53E03942}" srcOrd="0" destOrd="0" presId="urn:microsoft.com/office/officeart/2005/8/layout/hierarchy2"/>
    <dgm:cxn modelId="{D542E75D-4E12-7341-966B-D98218579408}" type="presParOf" srcId="{5698E985-4E17-4B40-87D9-6D12B0BFEF4B}" destId="{CAECC009-4BF3-0F47-AF05-BFA7E9D11190}" srcOrd="1" destOrd="0" presId="urn:microsoft.com/office/officeart/2005/8/layout/hierarchy2"/>
    <dgm:cxn modelId="{20B12A17-C812-B947-AE61-FDE8E2722B06}" type="presParOf" srcId="{CAECC009-4BF3-0F47-AF05-BFA7E9D11190}" destId="{6F30356C-786A-1F44-898E-AB6A24435313}" srcOrd="0" destOrd="0" presId="urn:microsoft.com/office/officeart/2005/8/layout/hierarchy2"/>
    <dgm:cxn modelId="{CC8A6D90-3D4C-9047-AED9-130CD8CF0680}" type="presParOf" srcId="{CAECC009-4BF3-0F47-AF05-BFA7E9D11190}" destId="{6E157EA6-CE65-1D4E-851A-D995FC92A176}" srcOrd="1" destOrd="0" presId="urn:microsoft.com/office/officeart/2005/8/layout/hierarchy2"/>
    <dgm:cxn modelId="{8D83F123-603C-41A4-B8FD-36553E2F5162}" type="presParOf" srcId="{6D124E43-5F3D-C147-B779-CC57BDD1B71B}" destId="{BE6671BB-A1E0-0845-9D62-58508EC0F419}" srcOrd="2" destOrd="0" presId="urn:microsoft.com/office/officeart/2005/8/layout/hierarchy2"/>
    <dgm:cxn modelId="{901C5E23-7A82-4A21-BD11-DE870E30FEC4}" type="presParOf" srcId="{BE6671BB-A1E0-0845-9D62-58508EC0F419}" destId="{29FF196F-9917-714D-AFFF-0EC67223A61A}" srcOrd="0" destOrd="0" presId="urn:microsoft.com/office/officeart/2005/8/layout/hierarchy2"/>
    <dgm:cxn modelId="{B7F08FA8-581E-4C66-9042-EEB7026F4266}" type="presParOf" srcId="{6D124E43-5F3D-C147-B779-CC57BDD1B71B}" destId="{FF533A98-5BD7-EE4E-9D84-6500AD388A24}" srcOrd="3" destOrd="0" presId="urn:microsoft.com/office/officeart/2005/8/layout/hierarchy2"/>
    <dgm:cxn modelId="{EE2AD8F3-85AE-48F1-B1C3-507538DFE697}" type="presParOf" srcId="{FF533A98-5BD7-EE4E-9D84-6500AD388A24}" destId="{8DCC19BA-4C41-A749-ACEB-994C1F9EA8D7}" srcOrd="0" destOrd="0" presId="urn:microsoft.com/office/officeart/2005/8/layout/hierarchy2"/>
    <dgm:cxn modelId="{88F72642-AF04-4E9C-8BCE-E3E0669470E0}" type="presParOf" srcId="{FF533A98-5BD7-EE4E-9D84-6500AD388A24}" destId="{0AFFFBFE-C63C-3A40-A722-DE8D0377B179}" srcOrd="1" destOrd="0" presId="urn:microsoft.com/office/officeart/2005/8/layout/hierarchy2"/>
    <dgm:cxn modelId="{61BB9109-FC28-43E2-A36B-F8A3ED418189}" type="presParOf" srcId="{0AFFFBFE-C63C-3A40-A722-DE8D0377B179}" destId="{EA39D860-B248-9C44-9154-EAD589CE972D}" srcOrd="0" destOrd="0" presId="urn:microsoft.com/office/officeart/2005/8/layout/hierarchy2"/>
    <dgm:cxn modelId="{CDFAA070-E049-494B-81CA-A991E3D6FD02}" type="presParOf" srcId="{EA39D860-B248-9C44-9154-EAD589CE972D}" destId="{B6BBB8C7-3911-EA45-9411-381EB18DDA0B}" srcOrd="0" destOrd="0" presId="urn:microsoft.com/office/officeart/2005/8/layout/hierarchy2"/>
    <dgm:cxn modelId="{1D152E5B-2995-438F-AA5E-23EF1C9F1ACD}" type="presParOf" srcId="{0AFFFBFE-C63C-3A40-A722-DE8D0377B179}" destId="{B073A87D-0BEB-7C48-B57B-02424BAD8898}" srcOrd="1" destOrd="0" presId="urn:microsoft.com/office/officeart/2005/8/layout/hierarchy2"/>
    <dgm:cxn modelId="{68EB3359-E71C-427D-8536-E8E9497C39E5}" type="presParOf" srcId="{B073A87D-0BEB-7C48-B57B-02424BAD8898}" destId="{6DEA1118-4FB1-2046-B2CA-1C88D2B6817C}" srcOrd="0" destOrd="0" presId="urn:microsoft.com/office/officeart/2005/8/layout/hierarchy2"/>
    <dgm:cxn modelId="{FCCC00AC-76A9-41E4-8007-B11B209BBC7F}" type="presParOf" srcId="{B073A87D-0BEB-7C48-B57B-02424BAD8898}" destId="{E0999100-BDEF-8D4E-A411-1A22FA58167D}" srcOrd="1" destOrd="0" presId="urn:microsoft.com/office/officeart/2005/8/layout/hierarchy2"/>
    <dgm:cxn modelId="{B39AD085-36B6-478E-9E8A-06A0FABDC6A3}" type="presParOf" srcId="{0AFFFBFE-C63C-3A40-A722-DE8D0377B179}" destId="{C6C22DD0-58A6-CD44-AA75-46981925BF28}" srcOrd="2" destOrd="0" presId="urn:microsoft.com/office/officeart/2005/8/layout/hierarchy2"/>
    <dgm:cxn modelId="{694A5601-DF6E-416D-836B-5C16C1D4F73E}" type="presParOf" srcId="{C6C22DD0-58A6-CD44-AA75-46981925BF28}" destId="{5F7CEBEC-836C-9242-8432-33A782B59EE6}" srcOrd="0" destOrd="0" presId="urn:microsoft.com/office/officeart/2005/8/layout/hierarchy2"/>
    <dgm:cxn modelId="{7A1779E3-46ED-408A-BDFF-FB8324814290}" type="presParOf" srcId="{0AFFFBFE-C63C-3A40-A722-DE8D0377B179}" destId="{C3D33551-DB90-1B43-824B-602FF5975BF0}" srcOrd="3" destOrd="0" presId="urn:microsoft.com/office/officeart/2005/8/layout/hierarchy2"/>
    <dgm:cxn modelId="{268DE76A-6354-4728-88B4-89614CD8F443}" type="presParOf" srcId="{C3D33551-DB90-1B43-824B-602FF5975BF0}" destId="{46E4A77E-0312-1342-ADF8-9B27E652A540}" srcOrd="0" destOrd="0" presId="urn:microsoft.com/office/officeart/2005/8/layout/hierarchy2"/>
    <dgm:cxn modelId="{F09FAB0F-10D6-4182-8199-879A794B713C}" type="presParOf" srcId="{C3D33551-DB90-1B43-824B-602FF5975BF0}" destId="{7C6D6B93-047A-9044-A38E-7BC712212DB0}" srcOrd="1" destOrd="0" presId="urn:microsoft.com/office/officeart/2005/8/layout/hierarchy2"/>
    <dgm:cxn modelId="{52F0EF1A-1CF5-44BF-9446-55061EC94C3B}" type="presParOf" srcId="{7C6D6B93-047A-9044-A38E-7BC712212DB0}" destId="{A8CD70AD-9FEB-F04E-B1D8-1713C2E3B5A8}" srcOrd="0" destOrd="0" presId="urn:microsoft.com/office/officeart/2005/8/layout/hierarchy2"/>
    <dgm:cxn modelId="{A28FC2B9-8C2A-4CFE-9D2A-E0C33A90564F}" type="presParOf" srcId="{A8CD70AD-9FEB-F04E-B1D8-1713C2E3B5A8}" destId="{052E37CF-B740-0F45-B1E2-3F95D1A06B9D}" srcOrd="0" destOrd="0" presId="urn:microsoft.com/office/officeart/2005/8/layout/hierarchy2"/>
    <dgm:cxn modelId="{2D4B26F0-3DEC-45BF-BA4F-0BEF641B1FF3}" type="presParOf" srcId="{7C6D6B93-047A-9044-A38E-7BC712212DB0}" destId="{74F1B47B-D68A-7741-8A05-8EB18FB424A9}" srcOrd="1" destOrd="0" presId="urn:microsoft.com/office/officeart/2005/8/layout/hierarchy2"/>
    <dgm:cxn modelId="{DBDA7885-53EB-4D91-8116-B3D64E13CB01}" type="presParOf" srcId="{74F1B47B-D68A-7741-8A05-8EB18FB424A9}" destId="{D2D3E158-B773-E440-AB04-8511D239B4F2}" srcOrd="0" destOrd="0" presId="urn:microsoft.com/office/officeart/2005/8/layout/hierarchy2"/>
    <dgm:cxn modelId="{3810C686-2BB0-4EB1-950F-D8D2EF26D248}" type="presParOf" srcId="{74F1B47B-D68A-7741-8A05-8EB18FB424A9}" destId="{42D89C61-0F06-8E4D-B9D1-24EF94958823}"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906BC-6C1D-4DE3-A2A7-C897E37AAD53}">
      <dsp:nvSpPr>
        <dsp:cNvPr id="0" name=""/>
        <dsp:cNvSpPr/>
      </dsp:nvSpPr>
      <dsp:spPr>
        <a:xfrm>
          <a:off x="2260996" y="647"/>
          <a:ext cx="964406" cy="96440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t-IT" sz="1000" kern="1200"/>
            <a:t>NUOVO</a:t>
          </a:r>
        </a:p>
        <a:p>
          <a:pPr marL="0" lvl="0" indent="0" algn="ctr" defTabSz="444500">
            <a:lnSpc>
              <a:spcPct val="90000"/>
            </a:lnSpc>
            <a:spcBef>
              <a:spcPct val="0"/>
            </a:spcBef>
            <a:spcAft>
              <a:spcPct val="35000"/>
            </a:spcAft>
            <a:buNone/>
          </a:pPr>
          <a:r>
            <a:rPr lang="it-IT" sz="1000" kern="1200"/>
            <a:t>OPERATORE</a:t>
          </a:r>
        </a:p>
        <a:p>
          <a:pPr marL="0" lvl="0" indent="0" algn="ctr" defTabSz="444500">
            <a:lnSpc>
              <a:spcPct val="90000"/>
            </a:lnSpc>
            <a:spcBef>
              <a:spcPct val="0"/>
            </a:spcBef>
            <a:spcAft>
              <a:spcPct val="35000"/>
            </a:spcAft>
            <a:buNone/>
          </a:pPr>
          <a:r>
            <a:rPr lang="it-IT" sz="1000" kern="1200"/>
            <a:t>IN TURNO</a:t>
          </a:r>
        </a:p>
      </dsp:txBody>
      <dsp:txXfrm>
        <a:off x="2402230" y="141881"/>
        <a:ext cx="681938" cy="681938"/>
      </dsp:txXfrm>
    </dsp:sp>
    <dsp:sp modelId="{EFD65A3A-EC40-4A4D-8C2F-C1AE8A4EE61F}">
      <dsp:nvSpPr>
        <dsp:cNvPr id="0" name=""/>
        <dsp:cNvSpPr/>
      </dsp:nvSpPr>
      <dsp:spPr>
        <a:xfrm rot="2160000">
          <a:off x="3194758" y="741066"/>
          <a:ext cx="255685" cy="32548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a:off x="3202083" y="783620"/>
        <a:ext cx="178980" cy="195293"/>
      </dsp:txXfrm>
    </dsp:sp>
    <dsp:sp modelId="{8D38A45E-F562-4CA2-9683-CF0B80FD43A6}">
      <dsp:nvSpPr>
        <dsp:cNvPr id="0" name=""/>
        <dsp:cNvSpPr/>
      </dsp:nvSpPr>
      <dsp:spPr>
        <a:xfrm>
          <a:off x="3431508" y="851073"/>
          <a:ext cx="964406" cy="96440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t-IT" sz="1000" kern="1200"/>
            <a:t>NUOVO OPERATORE IN TURNO</a:t>
          </a:r>
        </a:p>
      </dsp:txBody>
      <dsp:txXfrm>
        <a:off x="3572742" y="992307"/>
        <a:ext cx="681938" cy="681938"/>
      </dsp:txXfrm>
    </dsp:sp>
    <dsp:sp modelId="{615712B9-A8B2-413A-9151-FC06DF16715C}">
      <dsp:nvSpPr>
        <dsp:cNvPr id="0" name=""/>
        <dsp:cNvSpPr/>
      </dsp:nvSpPr>
      <dsp:spPr>
        <a:xfrm rot="6480000">
          <a:off x="3564556" y="1851659"/>
          <a:ext cx="255685" cy="32548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rot="10800000">
        <a:off x="3614760" y="1880281"/>
        <a:ext cx="178980" cy="195293"/>
      </dsp:txXfrm>
    </dsp:sp>
    <dsp:sp modelId="{4B405B3C-7EFD-47F6-B3F0-8233A7C637DF}">
      <dsp:nvSpPr>
        <dsp:cNvPr id="0" name=""/>
        <dsp:cNvSpPr/>
      </dsp:nvSpPr>
      <dsp:spPr>
        <a:xfrm>
          <a:off x="2984412" y="2227091"/>
          <a:ext cx="964406" cy="96440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t-IT" sz="1000" kern="1200"/>
            <a:t>NUOVO OPERATORE IN TURNO</a:t>
          </a:r>
        </a:p>
      </dsp:txBody>
      <dsp:txXfrm>
        <a:off x="3125646" y="2368325"/>
        <a:ext cx="681938" cy="681938"/>
      </dsp:txXfrm>
    </dsp:sp>
    <dsp:sp modelId="{5E4FE5BD-D5E1-4B7C-B2CE-1DBBD2B25142}">
      <dsp:nvSpPr>
        <dsp:cNvPr id="0" name=""/>
        <dsp:cNvSpPr/>
      </dsp:nvSpPr>
      <dsp:spPr>
        <a:xfrm rot="10800000">
          <a:off x="2622593" y="2546551"/>
          <a:ext cx="255685" cy="32548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rot="10800000">
        <a:off x="2699298" y="2611648"/>
        <a:ext cx="178980" cy="195293"/>
      </dsp:txXfrm>
    </dsp:sp>
    <dsp:sp modelId="{361D8E8D-2811-4232-A254-A3A36243DAE3}">
      <dsp:nvSpPr>
        <dsp:cNvPr id="0" name=""/>
        <dsp:cNvSpPr/>
      </dsp:nvSpPr>
      <dsp:spPr>
        <a:xfrm>
          <a:off x="1537581" y="2227091"/>
          <a:ext cx="964406" cy="96440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t-IT" sz="1000" kern="1200"/>
            <a:t>NUOVO OPERATORE IN TURNO</a:t>
          </a:r>
        </a:p>
      </dsp:txBody>
      <dsp:txXfrm>
        <a:off x="1678815" y="2368325"/>
        <a:ext cx="681938" cy="681938"/>
      </dsp:txXfrm>
    </dsp:sp>
    <dsp:sp modelId="{2B371DAD-0902-493F-9532-04BAEE4F0E74}">
      <dsp:nvSpPr>
        <dsp:cNvPr id="0" name=""/>
        <dsp:cNvSpPr/>
      </dsp:nvSpPr>
      <dsp:spPr>
        <a:xfrm rot="15120000">
          <a:off x="1670630" y="1865424"/>
          <a:ext cx="255685" cy="32548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rot="10800000">
        <a:off x="1720834" y="1966996"/>
        <a:ext cx="178980" cy="195293"/>
      </dsp:txXfrm>
    </dsp:sp>
    <dsp:sp modelId="{B88675DB-CDE1-40B7-8104-12BAC440BBBC}">
      <dsp:nvSpPr>
        <dsp:cNvPr id="0" name=""/>
        <dsp:cNvSpPr/>
      </dsp:nvSpPr>
      <dsp:spPr>
        <a:xfrm>
          <a:off x="1090485" y="851073"/>
          <a:ext cx="964406" cy="96440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t-IT" sz="1000" kern="1200"/>
            <a:t>NUOVO OPERATORE</a:t>
          </a:r>
        </a:p>
        <a:p>
          <a:pPr marL="0" lvl="0" indent="0" algn="ctr" defTabSz="444500">
            <a:lnSpc>
              <a:spcPct val="90000"/>
            </a:lnSpc>
            <a:spcBef>
              <a:spcPct val="0"/>
            </a:spcBef>
            <a:spcAft>
              <a:spcPct val="35000"/>
            </a:spcAft>
            <a:buNone/>
          </a:pPr>
          <a:r>
            <a:rPr lang="it-IT" sz="1000" kern="1200"/>
            <a:t>IN TURNO</a:t>
          </a:r>
        </a:p>
      </dsp:txBody>
      <dsp:txXfrm>
        <a:off x="1231719" y="992307"/>
        <a:ext cx="681938" cy="681938"/>
      </dsp:txXfrm>
    </dsp:sp>
    <dsp:sp modelId="{FEB89EE2-9E7A-478D-9FC3-002F29BC0FEF}">
      <dsp:nvSpPr>
        <dsp:cNvPr id="0" name=""/>
        <dsp:cNvSpPr/>
      </dsp:nvSpPr>
      <dsp:spPr>
        <a:xfrm rot="19440000">
          <a:off x="2024247" y="749573"/>
          <a:ext cx="255685" cy="325487"/>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a:off x="2031572" y="837213"/>
        <a:ext cx="178980" cy="1952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5154CB-B60A-4FE6-A431-F53198D245E8}">
      <dsp:nvSpPr>
        <dsp:cNvPr id="0" name=""/>
        <dsp:cNvSpPr/>
      </dsp:nvSpPr>
      <dsp:spPr>
        <a:xfrm>
          <a:off x="1916757" y="928"/>
          <a:ext cx="1652885" cy="8264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it-IT" sz="1500" kern="1200"/>
            <a:t>LIVELLI A MAGGIOR RESPONSABILITà</a:t>
          </a:r>
        </a:p>
      </dsp:txBody>
      <dsp:txXfrm>
        <a:off x="1940963" y="25134"/>
        <a:ext cx="1604473" cy="778030"/>
      </dsp:txXfrm>
    </dsp:sp>
    <dsp:sp modelId="{1A168DFB-D0B8-4A9F-BF68-E94023B1B606}">
      <dsp:nvSpPr>
        <dsp:cNvPr id="0" name=""/>
        <dsp:cNvSpPr/>
      </dsp:nvSpPr>
      <dsp:spPr>
        <a:xfrm rot="3600000">
          <a:off x="2994924" y="1451445"/>
          <a:ext cx="861318" cy="289254"/>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it-IT" sz="1200" kern="1200"/>
        </a:p>
      </dsp:txBody>
      <dsp:txXfrm>
        <a:off x="3081700" y="1509296"/>
        <a:ext cx="687766" cy="173552"/>
      </dsp:txXfrm>
    </dsp:sp>
    <dsp:sp modelId="{52DF0255-14F5-4860-92C9-0B75606AAC4D}">
      <dsp:nvSpPr>
        <dsp:cNvPr id="0" name=""/>
        <dsp:cNvSpPr/>
      </dsp:nvSpPr>
      <dsp:spPr>
        <a:xfrm>
          <a:off x="3281523" y="2364773"/>
          <a:ext cx="1652885" cy="8264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it-IT" sz="1500" kern="1200"/>
            <a:t>LIVELLI A MINOR RESPONSABILITà</a:t>
          </a:r>
        </a:p>
      </dsp:txBody>
      <dsp:txXfrm>
        <a:off x="3305729" y="2388979"/>
        <a:ext cx="1604473" cy="778030"/>
      </dsp:txXfrm>
    </dsp:sp>
    <dsp:sp modelId="{21455ECA-F0A7-4341-B9AC-8B283D247B22}">
      <dsp:nvSpPr>
        <dsp:cNvPr id="0" name=""/>
        <dsp:cNvSpPr/>
      </dsp:nvSpPr>
      <dsp:spPr>
        <a:xfrm rot="10800000">
          <a:off x="2312540" y="2633367"/>
          <a:ext cx="861318" cy="289254"/>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it-IT" sz="1200" kern="1200"/>
        </a:p>
      </dsp:txBody>
      <dsp:txXfrm rot="10800000">
        <a:off x="2399316" y="2691218"/>
        <a:ext cx="687766" cy="173552"/>
      </dsp:txXfrm>
    </dsp:sp>
    <dsp:sp modelId="{C725A6D6-7EE7-4D85-9606-04DB97F1D4B7}">
      <dsp:nvSpPr>
        <dsp:cNvPr id="0" name=""/>
        <dsp:cNvSpPr/>
      </dsp:nvSpPr>
      <dsp:spPr>
        <a:xfrm>
          <a:off x="551991" y="2364773"/>
          <a:ext cx="1652885" cy="8264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it-IT" sz="1500" kern="1200"/>
            <a:t>LIVELLI A MINOR RESPONSABILITà</a:t>
          </a:r>
        </a:p>
      </dsp:txBody>
      <dsp:txXfrm>
        <a:off x="576197" y="2388979"/>
        <a:ext cx="1604473" cy="778030"/>
      </dsp:txXfrm>
    </dsp:sp>
    <dsp:sp modelId="{DF5A0B74-36C1-4A35-9E34-0ECDF398199F}">
      <dsp:nvSpPr>
        <dsp:cNvPr id="0" name=""/>
        <dsp:cNvSpPr/>
      </dsp:nvSpPr>
      <dsp:spPr>
        <a:xfrm rot="18000000">
          <a:off x="1630157" y="1451445"/>
          <a:ext cx="861318" cy="289254"/>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it-IT" sz="1200" kern="1200"/>
        </a:p>
      </dsp:txBody>
      <dsp:txXfrm>
        <a:off x="1716933" y="1509296"/>
        <a:ext cx="687766" cy="1735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AFEA9-D536-BA4A-B572-EF544C8DAB1A}">
      <dsp:nvSpPr>
        <dsp:cNvPr id="0" name=""/>
        <dsp:cNvSpPr/>
      </dsp:nvSpPr>
      <dsp:spPr>
        <a:xfrm>
          <a:off x="9789" y="1285972"/>
          <a:ext cx="1674897" cy="83744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Direzione amministrativa AU</a:t>
          </a:r>
        </a:p>
        <a:p>
          <a:pPr marL="0" lvl="0" indent="0" algn="ctr" defTabSz="488950">
            <a:lnSpc>
              <a:spcPct val="90000"/>
            </a:lnSpc>
            <a:spcBef>
              <a:spcPct val="0"/>
            </a:spcBef>
            <a:spcAft>
              <a:spcPct val="35000"/>
            </a:spcAft>
            <a:buNone/>
          </a:pPr>
          <a:r>
            <a:rPr lang="it-IT" sz="1100" u="sng" kern="1200"/>
            <a:t>Dott.ssa Mariella Rischia</a:t>
          </a:r>
        </a:p>
        <a:p>
          <a:pPr marL="0" lvl="0" indent="0" algn="ctr" defTabSz="488950">
            <a:lnSpc>
              <a:spcPct val="90000"/>
            </a:lnSpc>
            <a:spcBef>
              <a:spcPct val="0"/>
            </a:spcBef>
            <a:spcAft>
              <a:spcPct val="35000"/>
            </a:spcAft>
            <a:buNone/>
          </a:pPr>
          <a:endParaRPr lang="it-IT" sz="1100" kern="1200"/>
        </a:p>
      </dsp:txBody>
      <dsp:txXfrm>
        <a:off x="34317" y="1310500"/>
        <a:ext cx="1625841" cy="788392"/>
      </dsp:txXfrm>
    </dsp:sp>
    <dsp:sp modelId="{67195D3F-A1A9-084E-86BB-27211B1547BF}">
      <dsp:nvSpPr>
        <dsp:cNvPr id="0" name=""/>
        <dsp:cNvSpPr/>
      </dsp:nvSpPr>
      <dsp:spPr>
        <a:xfrm rot="17960990">
          <a:off x="1336231" y="1093377"/>
          <a:ext cx="1366870" cy="31214"/>
        </a:xfrm>
        <a:custGeom>
          <a:avLst/>
          <a:gdLst/>
          <a:ahLst/>
          <a:cxnLst/>
          <a:rect l="0" t="0" r="0" b="0"/>
          <a:pathLst>
            <a:path>
              <a:moveTo>
                <a:pt x="0" y="15607"/>
              </a:moveTo>
              <a:lnTo>
                <a:pt x="1366870" y="1560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985495" y="1074813"/>
        <a:ext cx="68343" cy="68343"/>
      </dsp:txXfrm>
    </dsp:sp>
    <dsp:sp modelId="{1C07E8BF-0D80-DE4F-AB40-4A3C6E5447A2}">
      <dsp:nvSpPr>
        <dsp:cNvPr id="0" name=""/>
        <dsp:cNvSpPr/>
      </dsp:nvSpPr>
      <dsp:spPr>
        <a:xfrm>
          <a:off x="2354646" y="94548"/>
          <a:ext cx="1674897" cy="837448"/>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Direzione sanitaria DS</a:t>
          </a:r>
        </a:p>
        <a:p>
          <a:pPr marL="0" lvl="0" indent="0" algn="ctr" defTabSz="488950">
            <a:lnSpc>
              <a:spcPct val="90000"/>
            </a:lnSpc>
            <a:spcBef>
              <a:spcPct val="0"/>
            </a:spcBef>
            <a:spcAft>
              <a:spcPct val="35000"/>
            </a:spcAft>
            <a:buNone/>
          </a:pPr>
          <a:r>
            <a:rPr lang="it-IT" sz="1100" u="sng" kern="1200"/>
            <a:t>Dr. Francesco Ottaviani</a:t>
          </a:r>
        </a:p>
        <a:p>
          <a:pPr marL="0" lvl="0" indent="0" algn="ctr" defTabSz="488950">
            <a:lnSpc>
              <a:spcPct val="90000"/>
            </a:lnSpc>
            <a:spcBef>
              <a:spcPct val="0"/>
            </a:spcBef>
            <a:spcAft>
              <a:spcPct val="35000"/>
            </a:spcAft>
            <a:buNone/>
          </a:pPr>
          <a:endParaRPr lang="it-IT" sz="1100" kern="1200"/>
        </a:p>
      </dsp:txBody>
      <dsp:txXfrm>
        <a:off x="2379174" y="119076"/>
        <a:ext cx="1625841" cy="788392"/>
      </dsp:txXfrm>
    </dsp:sp>
    <dsp:sp modelId="{A24895CA-8945-3D44-A868-19ADCD5806B4}">
      <dsp:nvSpPr>
        <dsp:cNvPr id="0" name=""/>
        <dsp:cNvSpPr/>
      </dsp:nvSpPr>
      <dsp:spPr>
        <a:xfrm>
          <a:off x="4029544" y="497665"/>
          <a:ext cx="669959" cy="31214"/>
        </a:xfrm>
        <a:custGeom>
          <a:avLst/>
          <a:gdLst/>
          <a:ahLst/>
          <a:cxnLst/>
          <a:rect l="0" t="0" r="0" b="0"/>
          <a:pathLst>
            <a:path>
              <a:moveTo>
                <a:pt x="0" y="15607"/>
              </a:moveTo>
              <a:lnTo>
                <a:pt x="669959" y="1560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4347774" y="496524"/>
        <a:ext cx="33497" cy="33497"/>
      </dsp:txXfrm>
    </dsp:sp>
    <dsp:sp modelId="{6F30356C-786A-1F44-898E-AB6A24435313}">
      <dsp:nvSpPr>
        <dsp:cNvPr id="0" name=""/>
        <dsp:cNvSpPr/>
      </dsp:nvSpPr>
      <dsp:spPr>
        <a:xfrm>
          <a:off x="4699503" y="94548"/>
          <a:ext cx="2735158" cy="83744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Assistente Sociale AS</a:t>
          </a:r>
        </a:p>
        <a:p>
          <a:pPr marL="0" lvl="0" indent="0" algn="ctr" defTabSz="488950">
            <a:lnSpc>
              <a:spcPct val="90000"/>
            </a:lnSpc>
            <a:spcBef>
              <a:spcPct val="0"/>
            </a:spcBef>
            <a:spcAft>
              <a:spcPct val="35000"/>
            </a:spcAft>
            <a:buNone/>
          </a:pPr>
          <a:r>
            <a:rPr lang="it-IT" sz="1100" u="sng" kern="1200"/>
            <a:t>Dott.ssa Giulia Migliori</a:t>
          </a:r>
        </a:p>
      </dsp:txBody>
      <dsp:txXfrm>
        <a:off x="4724031" y="119076"/>
        <a:ext cx="2686102" cy="788392"/>
      </dsp:txXfrm>
    </dsp:sp>
    <dsp:sp modelId="{BE6671BB-A1E0-0845-9D62-58508EC0F419}">
      <dsp:nvSpPr>
        <dsp:cNvPr id="0" name=""/>
        <dsp:cNvSpPr/>
      </dsp:nvSpPr>
      <dsp:spPr>
        <a:xfrm rot="3639010">
          <a:off x="1336231" y="2284801"/>
          <a:ext cx="1366870" cy="31214"/>
        </a:xfrm>
        <a:custGeom>
          <a:avLst/>
          <a:gdLst/>
          <a:ahLst/>
          <a:cxnLst/>
          <a:rect l="0" t="0" r="0" b="0"/>
          <a:pathLst>
            <a:path>
              <a:moveTo>
                <a:pt x="0" y="15607"/>
              </a:moveTo>
              <a:lnTo>
                <a:pt x="1366870" y="1560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985495" y="2266236"/>
        <a:ext cx="68343" cy="68343"/>
      </dsp:txXfrm>
    </dsp:sp>
    <dsp:sp modelId="{8DCC19BA-4C41-A749-ACEB-994C1F9EA8D7}">
      <dsp:nvSpPr>
        <dsp:cNvPr id="0" name=""/>
        <dsp:cNvSpPr/>
      </dsp:nvSpPr>
      <dsp:spPr>
        <a:xfrm>
          <a:off x="2354646" y="2477396"/>
          <a:ext cx="1674897" cy="837448"/>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Coordinatore operatori </a:t>
          </a:r>
        </a:p>
        <a:p>
          <a:pPr marL="0" lvl="0" indent="0" algn="ctr" defTabSz="488950">
            <a:lnSpc>
              <a:spcPct val="90000"/>
            </a:lnSpc>
            <a:spcBef>
              <a:spcPct val="0"/>
            </a:spcBef>
            <a:spcAft>
              <a:spcPct val="35000"/>
            </a:spcAft>
            <a:buNone/>
          </a:pPr>
          <a:r>
            <a:rPr lang="it-IT" sz="1100" u="sng" kern="1200"/>
            <a:t>Dott.ssa Vita Pamela Scavone</a:t>
          </a:r>
        </a:p>
      </dsp:txBody>
      <dsp:txXfrm>
        <a:off x="2379174" y="2501924"/>
        <a:ext cx="1625841" cy="788392"/>
      </dsp:txXfrm>
    </dsp:sp>
    <dsp:sp modelId="{EA39D860-B248-9C44-9154-EAD589CE972D}">
      <dsp:nvSpPr>
        <dsp:cNvPr id="0" name=""/>
        <dsp:cNvSpPr/>
      </dsp:nvSpPr>
      <dsp:spPr>
        <a:xfrm rot="18374412">
          <a:off x="3813703" y="2454697"/>
          <a:ext cx="1055899" cy="31214"/>
        </a:xfrm>
        <a:custGeom>
          <a:avLst/>
          <a:gdLst/>
          <a:ahLst/>
          <a:cxnLst/>
          <a:rect l="0" t="0" r="0" b="0"/>
          <a:pathLst>
            <a:path>
              <a:moveTo>
                <a:pt x="0" y="15607"/>
              </a:moveTo>
              <a:lnTo>
                <a:pt x="1055899" y="1560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4315255" y="2443907"/>
        <a:ext cx="52794" cy="52794"/>
      </dsp:txXfrm>
    </dsp:sp>
    <dsp:sp modelId="{6DEA1118-4FB1-2046-B2CA-1C88D2B6817C}">
      <dsp:nvSpPr>
        <dsp:cNvPr id="0" name=""/>
        <dsp:cNvSpPr/>
      </dsp:nvSpPr>
      <dsp:spPr>
        <a:xfrm>
          <a:off x="4653761" y="1057614"/>
          <a:ext cx="3298174" cy="197374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Psichiatri:</a:t>
          </a:r>
          <a:endParaRPr lang="it-IT" sz="1050" u="sng" kern="1200"/>
        </a:p>
        <a:p>
          <a:pPr marL="0" lvl="0" indent="0" algn="l" defTabSz="400050">
            <a:lnSpc>
              <a:spcPct val="90000"/>
            </a:lnSpc>
            <a:spcBef>
              <a:spcPct val="0"/>
            </a:spcBef>
            <a:spcAft>
              <a:spcPct val="35000"/>
            </a:spcAft>
            <a:buNone/>
          </a:pPr>
          <a:r>
            <a:rPr lang="it-IT" sz="1050" u="sng" kern="1200"/>
            <a:t>Dr. Francesco Ottaviani</a:t>
          </a:r>
        </a:p>
        <a:p>
          <a:pPr marL="0" lvl="0" indent="0" algn="ctr" defTabSz="400050">
            <a:lnSpc>
              <a:spcPct val="90000"/>
            </a:lnSpc>
            <a:spcBef>
              <a:spcPct val="0"/>
            </a:spcBef>
            <a:spcAft>
              <a:spcPct val="35000"/>
            </a:spcAft>
            <a:buNone/>
          </a:pPr>
          <a:r>
            <a:rPr lang="it-IT" sz="800" kern="1200"/>
            <a:t>Psicologi/Psicoterapeuti:</a:t>
          </a:r>
        </a:p>
        <a:p>
          <a:pPr marL="0" lvl="0" indent="0" algn="l" defTabSz="400050">
            <a:lnSpc>
              <a:spcPct val="90000"/>
            </a:lnSpc>
            <a:spcBef>
              <a:spcPct val="0"/>
            </a:spcBef>
            <a:spcAft>
              <a:spcPct val="35000"/>
            </a:spcAft>
            <a:buNone/>
          </a:pPr>
          <a:r>
            <a:rPr lang="it-IT" sz="1050" u="sng" kern="1200"/>
            <a:t>Dott.ssa Francesca Lanzirotti </a:t>
          </a:r>
        </a:p>
        <a:p>
          <a:pPr marL="0" lvl="0" indent="0" algn="l" defTabSz="400050">
            <a:lnSpc>
              <a:spcPct val="90000"/>
            </a:lnSpc>
            <a:spcBef>
              <a:spcPct val="0"/>
            </a:spcBef>
            <a:spcAft>
              <a:spcPct val="35000"/>
            </a:spcAft>
            <a:buNone/>
          </a:pPr>
          <a:r>
            <a:rPr lang="it-IT" sz="1050" u="sng" kern="1200"/>
            <a:t>Dott.ssa M. Antonietta Sestito          </a:t>
          </a:r>
        </a:p>
        <a:p>
          <a:pPr marL="0" lvl="0" indent="0" algn="l" defTabSz="400050">
            <a:lnSpc>
              <a:spcPct val="90000"/>
            </a:lnSpc>
            <a:spcBef>
              <a:spcPct val="0"/>
            </a:spcBef>
            <a:spcAft>
              <a:spcPct val="35000"/>
            </a:spcAft>
            <a:buNone/>
          </a:pPr>
          <a:r>
            <a:rPr lang="it-IT" sz="1050" u="sng" kern="1200"/>
            <a:t>Dott.ssa Filomena Solenne</a:t>
          </a:r>
        </a:p>
        <a:p>
          <a:pPr marL="0" lvl="0" indent="0" algn="l" defTabSz="400050">
            <a:lnSpc>
              <a:spcPct val="90000"/>
            </a:lnSpc>
            <a:spcBef>
              <a:spcPct val="0"/>
            </a:spcBef>
            <a:spcAft>
              <a:spcPct val="35000"/>
            </a:spcAft>
            <a:buNone/>
          </a:pPr>
          <a:r>
            <a:rPr lang="it-IT" sz="1050" u="sng" kern="1200"/>
            <a:t>Dr. Aron Fantini</a:t>
          </a:r>
        </a:p>
      </dsp:txBody>
      <dsp:txXfrm>
        <a:off x="4711570" y="1115423"/>
        <a:ext cx="3182556" cy="1858131"/>
      </dsp:txXfrm>
    </dsp:sp>
    <dsp:sp modelId="{C6C22DD0-58A6-CD44-AA75-46981925BF28}">
      <dsp:nvSpPr>
        <dsp:cNvPr id="0" name=""/>
        <dsp:cNvSpPr/>
      </dsp:nvSpPr>
      <dsp:spPr>
        <a:xfrm rot="3447120">
          <a:off x="3741892" y="3405355"/>
          <a:ext cx="1245263" cy="31214"/>
        </a:xfrm>
        <a:custGeom>
          <a:avLst/>
          <a:gdLst/>
          <a:ahLst/>
          <a:cxnLst/>
          <a:rect l="0" t="0" r="0" b="0"/>
          <a:pathLst>
            <a:path>
              <a:moveTo>
                <a:pt x="0" y="15607"/>
              </a:moveTo>
              <a:lnTo>
                <a:pt x="1245263" y="1560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4333392" y="3389830"/>
        <a:ext cx="62263" cy="62263"/>
      </dsp:txXfrm>
    </dsp:sp>
    <dsp:sp modelId="{46E4A77E-0312-1342-ADF8-9B27E652A540}">
      <dsp:nvSpPr>
        <dsp:cNvPr id="0" name=""/>
        <dsp:cNvSpPr/>
      </dsp:nvSpPr>
      <dsp:spPr>
        <a:xfrm>
          <a:off x="4699503" y="3156981"/>
          <a:ext cx="2058767" cy="15776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Operatori</a:t>
          </a:r>
          <a:r>
            <a:rPr lang="it-IT" sz="1200" kern="1200"/>
            <a:t>:</a:t>
          </a:r>
        </a:p>
        <a:p>
          <a:pPr marL="0" lvl="0" indent="0" algn="l" defTabSz="400050">
            <a:lnSpc>
              <a:spcPct val="90000"/>
            </a:lnSpc>
            <a:spcBef>
              <a:spcPct val="0"/>
            </a:spcBef>
            <a:spcAft>
              <a:spcPts val="0"/>
            </a:spcAft>
            <a:buNone/>
          </a:pPr>
          <a:r>
            <a:rPr lang="it-IT" sz="1050" u="sng" kern="1200"/>
            <a:t>Dr. Lorenzo Binotti</a:t>
          </a:r>
        </a:p>
        <a:p>
          <a:pPr marL="0" lvl="0" indent="0" algn="l" defTabSz="400050">
            <a:lnSpc>
              <a:spcPct val="90000"/>
            </a:lnSpc>
            <a:spcBef>
              <a:spcPct val="0"/>
            </a:spcBef>
            <a:spcAft>
              <a:spcPts val="0"/>
            </a:spcAft>
            <a:buNone/>
          </a:pPr>
          <a:r>
            <a:rPr lang="it-IT" sz="1050" u="sng" kern="1200"/>
            <a:t>Dott.ssa Vita Pamela Scavone                        Dott.ssa Erica Timpano</a:t>
          </a:r>
        </a:p>
        <a:p>
          <a:pPr marL="0" lvl="0" indent="0" algn="l" defTabSz="400050">
            <a:lnSpc>
              <a:spcPct val="90000"/>
            </a:lnSpc>
            <a:spcBef>
              <a:spcPct val="0"/>
            </a:spcBef>
            <a:spcAft>
              <a:spcPts val="0"/>
            </a:spcAft>
            <a:buNone/>
          </a:pPr>
          <a:r>
            <a:rPr lang="it-IT" sz="1050" u="sng" kern="1200"/>
            <a:t>Dott.ssa Nadia Boudrid</a:t>
          </a:r>
        </a:p>
      </dsp:txBody>
      <dsp:txXfrm>
        <a:off x="4745711" y="3203189"/>
        <a:ext cx="1966351" cy="1485228"/>
      </dsp:txXfrm>
    </dsp:sp>
    <dsp:sp modelId="{A8CD70AD-9FEB-F04E-B1D8-1713C2E3B5A8}">
      <dsp:nvSpPr>
        <dsp:cNvPr id="0" name=""/>
        <dsp:cNvSpPr/>
      </dsp:nvSpPr>
      <dsp:spPr>
        <a:xfrm rot="21543883">
          <a:off x="6758233" y="3925624"/>
          <a:ext cx="560244" cy="31214"/>
        </a:xfrm>
        <a:custGeom>
          <a:avLst/>
          <a:gdLst/>
          <a:ahLst/>
          <a:cxnLst/>
          <a:rect l="0" t="0" r="0" b="0"/>
          <a:pathLst>
            <a:path>
              <a:moveTo>
                <a:pt x="0" y="15607"/>
              </a:moveTo>
              <a:lnTo>
                <a:pt x="560244" y="15607"/>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7024349" y="3927225"/>
        <a:ext cx="28012" cy="28012"/>
      </dsp:txXfrm>
    </dsp:sp>
    <dsp:sp modelId="{D2D3E158-B773-E440-AB04-8511D239B4F2}">
      <dsp:nvSpPr>
        <dsp:cNvPr id="0" name=""/>
        <dsp:cNvSpPr/>
      </dsp:nvSpPr>
      <dsp:spPr>
        <a:xfrm>
          <a:off x="7318440" y="3155478"/>
          <a:ext cx="2163180" cy="1562361"/>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Infermieri:</a:t>
          </a:r>
        </a:p>
        <a:p>
          <a:pPr marL="0" lvl="0" indent="0" algn="l" defTabSz="400050">
            <a:lnSpc>
              <a:spcPct val="90000"/>
            </a:lnSpc>
            <a:spcBef>
              <a:spcPct val="0"/>
            </a:spcBef>
            <a:spcAft>
              <a:spcPts val="0"/>
            </a:spcAft>
            <a:buNone/>
          </a:pPr>
          <a:r>
            <a:rPr lang="it-IT" sz="1050" u="sng" kern="1200"/>
            <a:t>Elisa Zucca </a:t>
          </a:r>
        </a:p>
        <a:p>
          <a:pPr marL="0" lvl="0" indent="0" algn="l" defTabSz="400050">
            <a:lnSpc>
              <a:spcPct val="90000"/>
            </a:lnSpc>
            <a:spcBef>
              <a:spcPct val="0"/>
            </a:spcBef>
            <a:spcAft>
              <a:spcPts val="0"/>
            </a:spcAft>
            <a:buNone/>
          </a:pPr>
          <a:r>
            <a:rPr lang="it-IT" sz="1050" u="sng" kern="1200"/>
            <a:t>Marco Rischia</a:t>
          </a:r>
        </a:p>
        <a:p>
          <a:pPr marL="0" lvl="0" indent="0" algn="l" defTabSz="400050">
            <a:lnSpc>
              <a:spcPct val="90000"/>
            </a:lnSpc>
            <a:spcBef>
              <a:spcPct val="0"/>
            </a:spcBef>
            <a:spcAft>
              <a:spcPts val="0"/>
            </a:spcAft>
            <a:buNone/>
          </a:pPr>
          <a:endParaRPr lang="it-IT" sz="1000" u="sng" kern="1200"/>
        </a:p>
        <a:p>
          <a:pPr marL="0" lvl="0" indent="0" algn="ctr" defTabSz="400050">
            <a:lnSpc>
              <a:spcPct val="90000"/>
            </a:lnSpc>
            <a:spcBef>
              <a:spcPct val="0"/>
            </a:spcBef>
            <a:spcAft>
              <a:spcPts val="0"/>
            </a:spcAft>
            <a:buNone/>
          </a:pPr>
          <a:r>
            <a:rPr lang="it-IT" sz="1000" u="none" kern="1200"/>
            <a:t>Oss:</a:t>
          </a:r>
          <a:endParaRPr lang="it-IT" sz="1000" u="sng" kern="1200"/>
        </a:p>
        <a:p>
          <a:pPr marL="0" lvl="0" indent="0" algn="l" defTabSz="400050">
            <a:lnSpc>
              <a:spcPct val="90000"/>
            </a:lnSpc>
            <a:spcBef>
              <a:spcPct val="0"/>
            </a:spcBef>
            <a:spcAft>
              <a:spcPts val="0"/>
            </a:spcAft>
            <a:buNone/>
          </a:pPr>
          <a:r>
            <a:rPr lang="it-IT" sz="1050" u="sng" kern="1200"/>
            <a:t>Domenico Granattieri </a:t>
          </a:r>
        </a:p>
        <a:p>
          <a:pPr marL="0" lvl="0" indent="0" algn="l" defTabSz="400050">
            <a:lnSpc>
              <a:spcPct val="90000"/>
            </a:lnSpc>
            <a:spcBef>
              <a:spcPct val="0"/>
            </a:spcBef>
            <a:spcAft>
              <a:spcPts val="0"/>
            </a:spcAft>
            <a:buNone/>
          </a:pPr>
          <a:r>
            <a:rPr lang="it-IT" sz="1050" u="sng" kern="1200"/>
            <a:t>Antonio Scavone</a:t>
          </a:r>
        </a:p>
        <a:p>
          <a:pPr marL="0" lvl="0" indent="0" algn="l" defTabSz="400050">
            <a:lnSpc>
              <a:spcPct val="90000"/>
            </a:lnSpc>
            <a:spcBef>
              <a:spcPct val="0"/>
            </a:spcBef>
            <a:spcAft>
              <a:spcPts val="0"/>
            </a:spcAft>
            <a:buNone/>
          </a:pPr>
          <a:r>
            <a:rPr lang="it-IT" sz="1050" u="sng" kern="1200"/>
            <a:t>Matteo Pacella </a:t>
          </a:r>
        </a:p>
        <a:p>
          <a:pPr marL="0" lvl="0" indent="0" algn="l" defTabSz="400050">
            <a:lnSpc>
              <a:spcPct val="90000"/>
            </a:lnSpc>
            <a:spcBef>
              <a:spcPct val="0"/>
            </a:spcBef>
            <a:spcAft>
              <a:spcPts val="0"/>
            </a:spcAft>
            <a:buNone/>
          </a:pPr>
          <a:r>
            <a:rPr lang="it-IT" sz="1050" u="sng" kern="1200"/>
            <a:t>Ivan Elio Maugliani </a:t>
          </a:r>
        </a:p>
        <a:p>
          <a:pPr marL="0" lvl="0" indent="0" algn="l" defTabSz="400050">
            <a:lnSpc>
              <a:spcPct val="90000"/>
            </a:lnSpc>
            <a:spcBef>
              <a:spcPct val="0"/>
            </a:spcBef>
            <a:spcAft>
              <a:spcPts val="0"/>
            </a:spcAft>
            <a:buNone/>
          </a:pPr>
          <a:r>
            <a:rPr lang="it-IT" sz="1050" u="sng" kern="1200"/>
            <a:t>Odette Banse Yabre</a:t>
          </a:r>
        </a:p>
      </dsp:txBody>
      <dsp:txXfrm>
        <a:off x="7364200" y="3201238"/>
        <a:ext cx="2071660" cy="147084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26D984-790A-4908-A5A3-AC020A9D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8701</Words>
  <Characters>49600</Characters>
  <Application>Microsoft Office Word</Application>
  <DocSecurity>0</DocSecurity>
  <Lines>413</Lines>
  <Paragraphs>116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 Elisa</dc:creator>
  <cp:lastModifiedBy>Amministrazione</cp:lastModifiedBy>
  <cp:revision>13</cp:revision>
  <cp:lastPrinted>2025-12-05T10:31:00Z</cp:lastPrinted>
  <dcterms:created xsi:type="dcterms:W3CDTF">2024-12-06T12:06:00Z</dcterms:created>
  <dcterms:modified xsi:type="dcterms:W3CDTF">2025-12-05T10:32:00Z</dcterms:modified>
</cp:coreProperties>
</file>